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319" w:rsidRPr="00BC56B7" w:rsidRDefault="00191EA2">
      <w:pPr>
        <w:spacing w:before="58"/>
        <w:ind w:left="112" w:right="9724"/>
        <w:rPr>
          <w:rFonts w:ascii="Arial" w:eastAsia="Arial" w:hAnsi="Arial" w:cs="Arial"/>
          <w:sz w:val="32"/>
          <w:szCs w:val="32"/>
          <w:lang w:val="de-CH"/>
        </w:rPr>
      </w:pPr>
      <w:bookmarkStart w:id="0" w:name="_GoBack"/>
      <w:bookmarkEnd w:id="0"/>
      <w:r w:rsidRPr="00BC56B7">
        <w:rPr>
          <w:rFonts w:ascii="Arial" w:eastAsia="Arial" w:hAnsi="Arial" w:cs="Arial"/>
          <w:b/>
          <w:spacing w:val="-3"/>
          <w:sz w:val="32"/>
          <w:lang w:val="de-CH"/>
        </w:rPr>
        <w:t xml:space="preserve">Prise de position </w:t>
      </w:r>
    </w:p>
    <w:p w:rsidR="007F37B9" w:rsidRPr="00BC56B7" w:rsidRDefault="007F37B9" w:rsidP="007F37B9">
      <w:pPr>
        <w:pStyle w:val="KeinLeerraum"/>
        <w:spacing w:line="240" w:lineRule="exact"/>
        <w:ind w:left="142"/>
        <w:rPr>
          <w:rFonts w:ascii="Arial" w:hAnsi="Arial" w:cs="Arial"/>
          <w:sz w:val="24"/>
          <w:szCs w:val="24"/>
          <w:lang w:val="de-CH"/>
        </w:rPr>
      </w:pPr>
    </w:p>
    <w:p w:rsidR="003E1A02"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Nom / Entreprise / Organisation</w:t>
      </w:r>
      <w:r w:rsidRPr="007F37B9">
        <w:rPr>
          <w:rFonts w:ascii="Arial" w:hAnsi="Arial" w:cs="Arial"/>
          <w:sz w:val="24"/>
          <w:szCs w:val="24"/>
          <w:lang w:val="de-CH"/>
        </w:rPr>
        <w:tab/>
        <w:t xml:space="preserve">: </w:t>
      </w:r>
      <w:sdt>
        <w:sdtPr>
          <w:rPr>
            <w:rFonts w:ascii="Arial" w:hAnsi="Arial" w:cs="Arial"/>
            <w:sz w:val="24"/>
            <w:szCs w:val="24"/>
            <w:lang w:val="fr-CH"/>
          </w:rPr>
          <w:id w:val="-1358582462"/>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62704A" w:rsidRPr="007F37B9" w:rsidRDefault="0062704A"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3E1A0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Sigle de</w:t>
      </w:r>
      <w:r w:rsidR="00191EA2" w:rsidRPr="007F37B9">
        <w:rPr>
          <w:rFonts w:ascii="Arial" w:hAnsi="Arial" w:cs="Arial"/>
          <w:sz w:val="24"/>
          <w:szCs w:val="24"/>
          <w:lang w:val="de-CH"/>
        </w:rPr>
        <w:t xml:space="preserve"> l'entreprise / Organisation</w:t>
      </w:r>
      <w:r w:rsidR="00191EA2" w:rsidRPr="007F37B9">
        <w:rPr>
          <w:rFonts w:ascii="Arial" w:hAnsi="Arial" w:cs="Arial"/>
          <w:sz w:val="24"/>
          <w:szCs w:val="24"/>
          <w:lang w:val="de-CH"/>
        </w:rPr>
        <w:tab/>
        <w:t>:</w:t>
      </w:r>
      <w:r w:rsidR="007F37B9" w:rsidRPr="007F37B9">
        <w:rPr>
          <w:rFonts w:ascii="Arial" w:hAnsi="Arial" w:cs="Arial"/>
          <w:sz w:val="24"/>
          <w:szCs w:val="24"/>
          <w:lang w:val="de-CH"/>
        </w:rPr>
        <w:t xml:space="preserve"> </w:t>
      </w:r>
      <w:sdt>
        <w:sdtPr>
          <w:rPr>
            <w:rFonts w:ascii="Arial" w:hAnsi="Arial" w:cs="Arial"/>
            <w:sz w:val="24"/>
            <w:szCs w:val="24"/>
            <w:lang w:val="fr-CH"/>
          </w:rPr>
          <w:id w:val="1964776355"/>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62704A" w:rsidRPr="007F37B9" w:rsidRDefault="0062704A" w:rsidP="007F37B9">
      <w:pPr>
        <w:pStyle w:val="KeinLeerraum"/>
        <w:spacing w:line="240" w:lineRule="exact"/>
        <w:ind w:left="142"/>
        <w:rPr>
          <w:rFonts w:ascii="Arial" w:hAnsi="Arial" w:cs="Arial"/>
          <w:spacing w:val="1"/>
          <w:sz w:val="24"/>
          <w:szCs w:val="24"/>
          <w:lang w:val="de-CH"/>
        </w:rPr>
      </w:pPr>
    </w:p>
    <w:p w:rsidR="007F37B9" w:rsidRPr="007F37B9" w:rsidRDefault="007F37B9" w:rsidP="007F37B9">
      <w:pPr>
        <w:pStyle w:val="KeinLeerraum"/>
        <w:spacing w:line="240" w:lineRule="exact"/>
        <w:ind w:left="142"/>
        <w:rPr>
          <w:rFonts w:ascii="Arial" w:hAnsi="Arial" w:cs="Arial"/>
          <w:spacing w:val="1"/>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pacing w:val="1"/>
          <w:sz w:val="24"/>
          <w:szCs w:val="24"/>
          <w:lang w:val="de-CH"/>
        </w:rPr>
        <w:t>Adresse</w:t>
      </w:r>
      <w:r w:rsidRPr="007F37B9">
        <w:rPr>
          <w:rFonts w:ascii="Arial" w:hAnsi="Arial" w:cs="Arial"/>
          <w:spacing w:val="1"/>
          <w:sz w:val="24"/>
          <w:szCs w:val="24"/>
          <w:lang w:val="de-CH"/>
        </w:rPr>
        <w:tab/>
        <w:t xml:space="preserve">: </w:t>
      </w:r>
      <w:bookmarkStart w:id="1" w:name="_bookmark0"/>
      <w:bookmarkEnd w:id="1"/>
      <w:sdt>
        <w:sdtPr>
          <w:rPr>
            <w:rFonts w:ascii="Arial" w:hAnsi="Arial" w:cs="Arial"/>
            <w:spacing w:val="1"/>
            <w:sz w:val="24"/>
            <w:szCs w:val="24"/>
            <w:lang w:val="fr-CH"/>
          </w:rPr>
          <w:id w:val="-1689973005"/>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pacing w:val="1"/>
          <w:sz w:val="24"/>
          <w:szCs w:val="24"/>
          <w:lang w:val="de-CH"/>
        </w:rPr>
        <w:t xml:space="preserve">Contact </w:t>
      </w:r>
      <w:r w:rsidRPr="007F37B9">
        <w:rPr>
          <w:rFonts w:ascii="Arial" w:hAnsi="Arial" w:cs="Arial"/>
          <w:spacing w:val="1"/>
          <w:sz w:val="24"/>
          <w:szCs w:val="24"/>
          <w:lang w:val="de-CH"/>
        </w:rPr>
        <w:tab/>
        <w:t xml:space="preserve">: </w:t>
      </w:r>
      <w:sdt>
        <w:sdtPr>
          <w:rPr>
            <w:rFonts w:ascii="Arial" w:hAnsi="Arial" w:cs="Arial"/>
            <w:spacing w:val="1"/>
            <w:sz w:val="24"/>
            <w:szCs w:val="24"/>
            <w:lang w:val="fr-CH"/>
          </w:rPr>
          <w:id w:val="-1063251995"/>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Téléphone</w:t>
      </w:r>
      <w:r w:rsidRPr="007F37B9">
        <w:rPr>
          <w:rFonts w:ascii="Arial" w:hAnsi="Arial" w:cs="Arial"/>
          <w:sz w:val="24"/>
          <w:szCs w:val="24"/>
          <w:lang w:val="de-CH"/>
        </w:rPr>
        <w:tab/>
        <w:t xml:space="preserve">: </w:t>
      </w:r>
      <w:sdt>
        <w:sdtPr>
          <w:rPr>
            <w:rFonts w:ascii="Arial" w:hAnsi="Arial" w:cs="Arial"/>
            <w:sz w:val="24"/>
            <w:szCs w:val="24"/>
            <w:lang w:val="fr-CH"/>
          </w:rPr>
          <w:id w:val="396716093"/>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62704A"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pacing w:val="-1"/>
          <w:sz w:val="24"/>
          <w:szCs w:val="24"/>
          <w:lang w:val="de-CH"/>
        </w:rPr>
        <w:t>M</w:t>
      </w:r>
      <w:r w:rsidR="00191EA2" w:rsidRPr="007F37B9">
        <w:rPr>
          <w:rFonts w:ascii="Arial" w:hAnsi="Arial" w:cs="Arial"/>
          <w:spacing w:val="-1"/>
          <w:sz w:val="24"/>
          <w:szCs w:val="24"/>
          <w:lang w:val="de-CH"/>
        </w:rPr>
        <w:t>ail</w:t>
      </w:r>
      <w:r w:rsidR="00191EA2" w:rsidRPr="007F37B9">
        <w:rPr>
          <w:rFonts w:ascii="Arial" w:hAnsi="Arial" w:cs="Arial"/>
          <w:spacing w:val="-1"/>
          <w:sz w:val="24"/>
          <w:szCs w:val="24"/>
          <w:lang w:val="de-CH"/>
        </w:rPr>
        <w:tab/>
      </w:r>
      <w:r w:rsidR="007F37B9" w:rsidRPr="007F37B9">
        <w:rPr>
          <w:rFonts w:ascii="Arial" w:hAnsi="Arial" w:cs="Arial"/>
          <w:spacing w:val="-1"/>
          <w:sz w:val="24"/>
          <w:szCs w:val="24"/>
          <w:lang w:val="de-CH"/>
        </w:rPr>
        <w:t xml:space="preserve">: </w:t>
      </w:r>
      <w:sdt>
        <w:sdtPr>
          <w:rPr>
            <w:rFonts w:ascii="Arial" w:hAnsi="Arial" w:cs="Arial"/>
            <w:spacing w:val="-1"/>
            <w:sz w:val="24"/>
            <w:szCs w:val="24"/>
            <w:lang w:val="fr-CH"/>
          </w:rPr>
          <w:id w:val="918132121"/>
          <w:placeholder>
            <w:docPart w:val="DefaultPlaceholder_-1854013440"/>
          </w:placeholder>
          <w:showingPlcHdr/>
        </w:sdtPr>
        <w:sdtEndPr/>
        <w:sdtContent>
          <w:r w:rsidR="002E40BF" w:rsidRPr="002E40BF">
            <w:rPr>
              <w:rStyle w:val="Platzhaltertext"/>
              <w:lang w:val="de-CH"/>
            </w:rPr>
            <w:t>Klicken oder tippen Sie hier, um Text einzugeben.</w:t>
          </w:r>
        </w:sdtContent>
      </w:sdt>
    </w:p>
    <w:p w:rsidR="0062704A" w:rsidRPr="007F37B9" w:rsidRDefault="0062704A"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Date</w:t>
      </w:r>
      <w:r w:rsidRPr="007F37B9">
        <w:rPr>
          <w:rFonts w:ascii="Arial" w:hAnsi="Arial" w:cs="Arial"/>
          <w:sz w:val="24"/>
          <w:szCs w:val="24"/>
          <w:lang w:val="de-CH"/>
        </w:rPr>
        <w:tab/>
        <w:t xml:space="preserve">: </w:t>
      </w:r>
      <w:sdt>
        <w:sdtPr>
          <w:rPr>
            <w:rFonts w:ascii="Arial" w:hAnsi="Arial" w:cs="Arial"/>
            <w:sz w:val="24"/>
            <w:szCs w:val="24"/>
            <w:lang w:val="de-CH"/>
          </w:rPr>
          <w:id w:val="2014185442"/>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pPr>
        <w:spacing w:before="2"/>
        <w:rPr>
          <w:rFonts w:ascii="Arial" w:eastAsia="Arial" w:hAnsi="Arial" w:cs="Arial"/>
          <w:sz w:val="20"/>
          <w:szCs w:val="20"/>
          <w:lang w:val="de-CH"/>
        </w:rPr>
      </w:pPr>
    </w:p>
    <w:p w:rsidR="00BE0319" w:rsidRDefault="00191EA2">
      <w:pPr>
        <w:spacing w:line="3410" w:lineRule="exact"/>
        <w:ind w:left="112"/>
        <w:rPr>
          <w:rFonts w:ascii="Arial" w:eastAsia="Arial" w:hAnsi="Arial" w:cs="Arial"/>
          <w:sz w:val="20"/>
          <w:szCs w:val="20"/>
        </w:rPr>
      </w:pPr>
      <w:r>
        <w:rPr>
          <w:rFonts w:ascii="Arial" w:eastAsia="Arial" w:hAnsi="Arial" w:cs="Arial"/>
          <w:noProof/>
          <w:position w:val="-67"/>
          <w:sz w:val="20"/>
          <w:szCs w:val="20"/>
          <w:lang w:val="de-CH" w:eastAsia="de-CH"/>
        </w:rPr>
        <mc:AlternateContent>
          <mc:Choice Requires="wpg">
            <w:drawing>
              <wp:inline distT="0" distB="0" distL="0" distR="0">
                <wp:extent cx="9611995" cy="2165985"/>
                <wp:effectExtent l="7620" t="8890" r="10160" b="635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1995" cy="2165985"/>
                          <a:chOff x="0" y="0"/>
                          <a:chExt cx="15137" cy="3411"/>
                        </a:xfrm>
                      </wpg:grpSpPr>
                      <wpg:grpSp>
                        <wpg:cNvPr id="22" name="Group 54"/>
                        <wpg:cNvGrpSpPr>
                          <a:grpSpLocks/>
                        </wpg:cNvGrpSpPr>
                        <wpg:grpSpPr bwMode="auto">
                          <a:xfrm>
                            <a:off x="10" y="14"/>
                            <a:ext cx="15118" cy="3382"/>
                            <a:chOff x="10" y="14"/>
                            <a:chExt cx="15118" cy="3382"/>
                          </a:xfrm>
                        </wpg:grpSpPr>
                        <wps:wsp>
                          <wps:cNvPr id="23" name="Freeform 55"/>
                          <wps:cNvSpPr>
                            <a:spLocks/>
                          </wps:cNvSpPr>
                          <wps:spPr bwMode="auto">
                            <a:xfrm>
                              <a:off x="10" y="14"/>
                              <a:ext cx="15118" cy="3382"/>
                            </a:xfrm>
                            <a:custGeom>
                              <a:avLst/>
                              <a:gdLst>
                                <a:gd name="T0" fmla="+- 0 10 10"/>
                                <a:gd name="T1" fmla="*/ T0 w 15118"/>
                                <a:gd name="T2" fmla="+- 0 3396 14"/>
                                <a:gd name="T3" fmla="*/ 3396 h 3382"/>
                                <a:gd name="T4" fmla="+- 0 15127 10"/>
                                <a:gd name="T5" fmla="*/ T4 w 15118"/>
                                <a:gd name="T6" fmla="+- 0 3396 14"/>
                                <a:gd name="T7" fmla="*/ 3396 h 3382"/>
                                <a:gd name="T8" fmla="+- 0 15127 10"/>
                                <a:gd name="T9" fmla="*/ T8 w 15118"/>
                                <a:gd name="T10" fmla="+- 0 14 14"/>
                                <a:gd name="T11" fmla="*/ 14 h 3382"/>
                                <a:gd name="T12" fmla="+- 0 10 10"/>
                                <a:gd name="T13" fmla="*/ T12 w 15118"/>
                                <a:gd name="T14" fmla="+- 0 14 14"/>
                                <a:gd name="T15" fmla="*/ 14 h 3382"/>
                                <a:gd name="T16" fmla="+- 0 10 10"/>
                                <a:gd name="T17" fmla="*/ T16 w 15118"/>
                                <a:gd name="T18" fmla="+- 0 3396 14"/>
                                <a:gd name="T19" fmla="*/ 3396 h 3382"/>
                              </a:gdLst>
                              <a:ahLst/>
                              <a:cxnLst>
                                <a:cxn ang="0">
                                  <a:pos x="T1" y="T3"/>
                                </a:cxn>
                                <a:cxn ang="0">
                                  <a:pos x="T5" y="T7"/>
                                </a:cxn>
                                <a:cxn ang="0">
                                  <a:pos x="T9" y="T11"/>
                                </a:cxn>
                                <a:cxn ang="0">
                                  <a:pos x="T13" y="T15"/>
                                </a:cxn>
                                <a:cxn ang="0">
                                  <a:pos x="T17" y="T19"/>
                                </a:cxn>
                              </a:cxnLst>
                              <a:rect l="0" t="0" r="r" b="b"/>
                              <a:pathLst>
                                <a:path w="15118" h="3382">
                                  <a:moveTo>
                                    <a:pt x="0" y="3382"/>
                                  </a:moveTo>
                                  <a:lnTo>
                                    <a:pt x="15117" y="3382"/>
                                  </a:lnTo>
                                  <a:lnTo>
                                    <a:pt x="15117" y="0"/>
                                  </a:lnTo>
                                  <a:lnTo>
                                    <a:pt x="0" y="0"/>
                                  </a:lnTo>
                                  <a:lnTo>
                                    <a:pt x="0" y="338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2"/>
                        <wpg:cNvGrpSpPr>
                          <a:grpSpLocks/>
                        </wpg:cNvGrpSpPr>
                        <wpg:grpSpPr bwMode="auto">
                          <a:xfrm>
                            <a:off x="113" y="14"/>
                            <a:ext cx="14912" cy="262"/>
                            <a:chOff x="113" y="14"/>
                            <a:chExt cx="14912" cy="262"/>
                          </a:xfrm>
                        </wpg:grpSpPr>
                        <wps:wsp>
                          <wps:cNvPr id="25" name="Freeform 53"/>
                          <wps:cNvSpPr>
                            <a:spLocks/>
                          </wps:cNvSpPr>
                          <wps:spPr bwMode="auto">
                            <a:xfrm>
                              <a:off x="113" y="14"/>
                              <a:ext cx="14912" cy="262"/>
                            </a:xfrm>
                            <a:custGeom>
                              <a:avLst/>
                              <a:gdLst>
                                <a:gd name="T0" fmla="+- 0 113 113"/>
                                <a:gd name="T1" fmla="*/ T0 w 14912"/>
                                <a:gd name="T2" fmla="+- 0 276 14"/>
                                <a:gd name="T3" fmla="*/ 276 h 262"/>
                                <a:gd name="T4" fmla="+- 0 15024 113"/>
                                <a:gd name="T5" fmla="*/ T4 w 14912"/>
                                <a:gd name="T6" fmla="+- 0 276 14"/>
                                <a:gd name="T7" fmla="*/ 276 h 262"/>
                                <a:gd name="T8" fmla="+- 0 15024 113"/>
                                <a:gd name="T9" fmla="*/ T8 w 14912"/>
                                <a:gd name="T10" fmla="+- 0 14 14"/>
                                <a:gd name="T11" fmla="*/ 14 h 262"/>
                                <a:gd name="T12" fmla="+- 0 113 113"/>
                                <a:gd name="T13" fmla="*/ T12 w 14912"/>
                                <a:gd name="T14" fmla="+- 0 14 14"/>
                                <a:gd name="T15" fmla="*/ 14 h 262"/>
                                <a:gd name="T16" fmla="+- 0 113 113"/>
                                <a:gd name="T17" fmla="*/ T16 w 14912"/>
                                <a:gd name="T18" fmla="+- 0 276 14"/>
                                <a:gd name="T19" fmla="*/ 27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0"/>
                        <wpg:cNvGrpSpPr>
                          <a:grpSpLocks/>
                        </wpg:cNvGrpSpPr>
                        <wpg:grpSpPr bwMode="auto">
                          <a:xfrm>
                            <a:off x="113" y="276"/>
                            <a:ext cx="14912" cy="260"/>
                            <a:chOff x="113" y="276"/>
                            <a:chExt cx="14912" cy="260"/>
                          </a:xfrm>
                        </wpg:grpSpPr>
                        <wps:wsp>
                          <wps:cNvPr id="27" name="Freeform 51"/>
                          <wps:cNvSpPr>
                            <a:spLocks/>
                          </wps:cNvSpPr>
                          <wps:spPr bwMode="auto">
                            <a:xfrm>
                              <a:off x="113" y="276"/>
                              <a:ext cx="14912" cy="260"/>
                            </a:xfrm>
                            <a:custGeom>
                              <a:avLst/>
                              <a:gdLst>
                                <a:gd name="T0" fmla="+- 0 113 113"/>
                                <a:gd name="T1" fmla="*/ T0 w 14912"/>
                                <a:gd name="T2" fmla="+- 0 535 276"/>
                                <a:gd name="T3" fmla="*/ 535 h 260"/>
                                <a:gd name="T4" fmla="+- 0 15024 113"/>
                                <a:gd name="T5" fmla="*/ T4 w 14912"/>
                                <a:gd name="T6" fmla="+- 0 535 276"/>
                                <a:gd name="T7" fmla="*/ 535 h 260"/>
                                <a:gd name="T8" fmla="+- 0 15024 113"/>
                                <a:gd name="T9" fmla="*/ T8 w 14912"/>
                                <a:gd name="T10" fmla="+- 0 276 276"/>
                                <a:gd name="T11" fmla="*/ 276 h 260"/>
                                <a:gd name="T12" fmla="+- 0 113 113"/>
                                <a:gd name="T13" fmla="*/ T12 w 14912"/>
                                <a:gd name="T14" fmla="+- 0 276 276"/>
                                <a:gd name="T15" fmla="*/ 276 h 260"/>
                                <a:gd name="T16" fmla="+- 0 113 113"/>
                                <a:gd name="T17" fmla="*/ T16 w 14912"/>
                                <a:gd name="T18" fmla="+- 0 535 276"/>
                                <a:gd name="T19" fmla="*/ 53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8"/>
                        <wpg:cNvGrpSpPr>
                          <a:grpSpLocks/>
                        </wpg:cNvGrpSpPr>
                        <wpg:grpSpPr bwMode="auto">
                          <a:xfrm>
                            <a:off x="113" y="535"/>
                            <a:ext cx="14912" cy="260"/>
                            <a:chOff x="113" y="535"/>
                            <a:chExt cx="14912" cy="260"/>
                          </a:xfrm>
                        </wpg:grpSpPr>
                        <wps:wsp>
                          <wps:cNvPr id="29" name="Freeform 49"/>
                          <wps:cNvSpPr>
                            <a:spLocks/>
                          </wps:cNvSpPr>
                          <wps:spPr bwMode="auto">
                            <a:xfrm>
                              <a:off x="113" y="535"/>
                              <a:ext cx="14912" cy="260"/>
                            </a:xfrm>
                            <a:custGeom>
                              <a:avLst/>
                              <a:gdLst>
                                <a:gd name="T0" fmla="+- 0 113 113"/>
                                <a:gd name="T1" fmla="*/ T0 w 14912"/>
                                <a:gd name="T2" fmla="+- 0 794 535"/>
                                <a:gd name="T3" fmla="*/ 794 h 260"/>
                                <a:gd name="T4" fmla="+- 0 15024 113"/>
                                <a:gd name="T5" fmla="*/ T4 w 14912"/>
                                <a:gd name="T6" fmla="+- 0 794 535"/>
                                <a:gd name="T7" fmla="*/ 794 h 260"/>
                                <a:gd name="T8" fmla="+- 0 15024 113"/>
                                <a:gd name="T9" fmla="*/ T8 w 14912"/>
                                <a:gd name="T10" fmla="+- 0 535 535"/>
                                <a:gd name="T11" fmla="*/ 535 h 260"/>
                                <a:gd name="T12" fmla="+- 0 113 113"/>
                                <a:gd name="T13" fmla="*/ T12 w 14912"/>
                                <a:gd name="T14" fmla="+- 0 535 535"/>
                                <a:gd name="T15" fmla="*/ 535 h 260"/>
                                <a:gd name="T16" fmla="+- 0 113 113"/>
                                <a:gd name="T17" fmla="*/ T16 w 14912"/>
                                <a:gd name="T18" fmla="+- 0 794 535"/>
                                <a:gd name="T19" fmla="*/ 79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6"/>
                        <wpg:cNvGrpSpPr>
                          <a:grpSpLocks/>
                        </wpg:cNvGrpSpPr>
                        <wpg:grpSpPr bwMode="auto">
                          <a:xfrm>
                            <a:off x="113" y="794"/>
                            <a:ext cx="14912" cy="262"/>
                            <a:chOff x="113" y="794"/>
                            <a:chExt cx="14912" cy="262"/>
                          </a:xfrm>
                        </wpg:grpSpPr>
                        <wps:wsp>
                          <wps:cNvPr id="31" name="Freeform 47"/>
                          <wps:cNvSpPr>
                            <a:spLocks/>
                          </wps:cNvSpPr>
                          <wps:spPr bwMode="auto">
                            <a:xfrm>
                              <a:off x="113" y="794"/>
                              <a:ext cx="14912" cy="262"/>
                            </a:xfrm>
                            <a:custGeom>
                              <a:avLst/>
                              <a:gdLst>
                                <a:gd name="T0" fmla="+- 0 113 113"/>
                                <a:gd name="T1" fmla="*/ T0 w 14912"/>
                                <a:gd name="T2" fmla="+- 0 1056 794"/>
                                <a:gd name="T3" fmla="*/ 1056 h 262"/>
                                <a:gd name="T4" fmla="+- 0 15024 113"/>
                                <a:gd name="T5" fmla="*/ T4 w 14912"/>
                                <a:gd name="T6" fmla="+- 0 1056 794"/>
                                <a:gd name="T7" fmla="*/ 1056 h 262"/>
                                <a:gd name="T8" fmla="+- 0 15024 113"/>
                                <a:gd name="T9" fmla="*/ T8 w 14912"/>
                                <a:gd name="T10" fmla="+- 0 794 794"/>
                                <a:gd name="T11" fmla="*/ 794 h 262"/>
                                <a:gd name="T12" fmla="+- 0 113 113"/>
                                <a:gd name="T13" fmla="*/ T12 w 14912"/>
                                <a:gd name="T14" fmla="+- 0 794 794"/>
                                <a:gd name="T15" fmla="*/ 794 h 262"/>
                                <a:gd name="T16" fmla="+- 0 113 113"/>
                                <a:gd name="T17" fmla="*/ T16 w 14912"/>
                                <a:gd name="T18" fmla="+- 0 1056 794"/>
                                <a:gd name="T19" fmla="*/ 105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4"/>
                        <wpg:cNvGrpSpPr>
                          <a:grpSpLocks/>
                        </wpg:cNvGrpSpPr>
                        <wpg:grpSpPr bwMode="auto">
                          <a:xfrm>
                            <a:off x="113" y="1056"/>
                            <a:ext cx="14912" cy="260"/>
                            <a:chOff x="113" y="1056"/>
                            <a:chExt cx="14912" cy="260"/>
                          </a:xfrm>
                        </wpg:grpSpPr>
                        <wps:wsp>
                          <wps:cNvPr id="33" name="Freeform 45"/>
                          <wps:cNvSpPr>
                            <a:spLocks/>
                          </wps:cNvSpPr>
                          <wps:spPr bwMode="auto">
                            <a:xfrm>
                              <a:off x="113" y="1056"/>
                              <a:ext cx="14912" cy="260"/>
                            </a:xfrm>
                            <a:custGeom>
                              <a:avLst/>
                              <a:gdLst>
                                <a:gd name="T0" fmla="+- 0 113 113"/>
                                <a:gd name="T1" fmla="*/ T0 w 14912"/>
                                <a:gd name="T2" fmla="+- 0 1315 1056"/>
                                <a:gd name="T3" fmla="*/ 1315 h 260"/>
                                <a:gd name="T4" fmla="+- 0 15024 113"/>
                                <a:gd name="T5" fmla="*/ T4 w 14912"/>
                                <a:gd name="T6" fmla="+- 0 1315 1056"/>
                                <a:gd name="T7" fmla="*/ 1315 h 260"/>
                                <a:gd name="T8" fmla="+- 0 15024 113"/>
                                <a:gd name="T9" fmla="*/ T8 w 14912"/>
                                <a:gd name="T10" fmla="+- 0 1056 1056"/>
                                <a:gd name="T11" fmla="*/ 1056 h 260"/>
                                <a:gd name="T12" fmla="+- 0 113 113"/>
                                <a:gd name="T13" fmla="*/ T12 w 14912"/>
                                <a:gd name="T14" fmla="+- 0 1056 1056"/>
                                <a:gd name="T15" fmla="*/ 1056 h 260"/>
                                <a:gd name="T16" fmla="+- 0 113 113"/>
                                <a:gd name="T17" fmla="*/ T16 w 14912"/>
                                <a:gd name="T18" fmla="+- 0 1315 1056"/>
                                <a:gd name="T19" fmla="*/ 131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2"/>
                        <wpg:cNvGrpSpPr>
                          <a:grpSpLocks/>
                        </wpg:cNvGrpSpPr>
                        <wpg:grpSpPr bwMode="auto">
                          <a:xfrm>
                            <a:off x="113" y="1315"/>
                            <a:ext cx="14912" cy="260"/>
                            <a:chOff x="113" y="1315"/>
                            <a:chExt cx="14912" cy="260"/>
                          </a:xfrm>
                        </wpg:grpSpPr>
                        <wps:wsp>
                          <wps:cNvPr id="35" name="Freeform 43"/>
                          <wps:cNvSpPr>
                            <a:spLocks/>
                          </wps:cNvSpPr>
                          <wps:spPr bwMode="auto">
                            <a:xfrm>
                              <a:off x="113" y="1315"/>
                              <a:ext cx="14912" cy="260"/>
                            </a:xfrm>
                            <a:custGeom>
                              <a:avLst/>
                              <a:gdLst>
                                <a:gd name="T0" fmla="+- 0 113 113"/>
                                <a:gd name="T1" fmla="*/ T0 w 14912"/>
                                <a:gd name="T2" fmla="+- 0 1574 1315"/>
                                <a:gd name="T3" fmla="*/ 1574 h 260"/>
                                <a:gd name="T4" fmla="+- 0 15024 113"/>
                                <a:gd name="T5" fmla="*/ T4 w 14912"/>
                                <a:gd name="T6" fmla="+- 0 1574 1315"/>
                                <a:gd name="T7" fmla="*/ 1574 h 260"/>
                                <a:gd name="T8" fmla="+- 0 15024 113"/>
                                <a:gd name="T9" fmla="*/ T8 w 14912"/>
                                <a:gd name="T10" fmla="+- 0 1315 1315"/>
                                <a:gd name="T11" fmla="*/ 1315 h 260"/>
                                <a:gd name="T12" fmla="+- 0 113 113"/>
                                <a:gd name="T13" fmla="*/ T12 w 14912"/>
                                <a:gd name="T14" fmla="+- 0 1315 1315"/>
                                <a:gd name="T15" fmla="*/ 1315 h 260"/>
                                <a:gd name="T16" fmla="+- 0 113 113"/>
                                <a:gd name="T17" fmla="*/ T16 w 14912"/>
                                <a:gd name="T18" fmla="+- 0 1574 1315"/>
                                <a:gd name="T19" fmla="*/ 157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0"/>
                        <wpg:cNvGrpSpPr>
                          <a:grpSpLocks/>
                        </wpg:cNvGrpSpPr>
                        <wpg:grpSpPr bwMode="auto">
                          <a:xfrm>
                            <a:off x="113" y="1574"/>
                            <a:ext cx="14912" cy="262"/>
                            <a:chOff x="113" y="1574"/>
                            <a:chExt cx="14912" cy="262"/>
                          </a:xfrm>
                        </wpg:grpSpPr>
                        <wps:wsp>
                          <wps:cNvPr id="37" name="Freeform 41"/>
                          <wps:cNvSpPr>
                            <a:spLocks/>
                          </wps:cNvSpPr>
                          <wps:spPr bwMode="auto">
                            <a:xfrm>
                              <a:off x="113" y="1574"/>
                              <a:ext cx="14912" cy="262"/>
                            </a:xfrm>
                            <a:custGeom>
                              <a:avLst/>
                              <a:gdLst>
                                <a:gd name="T0" fmla="+- 0 113 113"/>
                                <a:gd name="T1" fmla="*/ T0 w 14912"/>
                                <a:gd name="T2" fmla="+- 0 1836 1574"/>
                                <a:gd name="T3" fmla="*/ 1836 h 262"/>
                                <a:gd name="T4" fmla="+- 0 15024 113"/>
                                <a:gd name="T5" fmla="*/ T4 w 14912"/>
                                <a:gd name="T6" fmla="+- 0 1836 1574"/>
                                <a:gd name="T7" fmla="*/ 1836 h 262"/>
                                <a:gd name="T8" fmla="+- 0 15024 113"/>
                                <a:gd name="T9" fmla="*/ T8 w 14912"/>
                                <a:gd name="T10" fmla="+- 0 1574 1574"/>
                                <a:gd name="T11" fmla="*/ 1574 h 262"/>
                                <a:gd name="T12" fmla="+- 0 113 113"/>
                                <a:gd name="T13" fmla="*/ T12 w 14912"/>
                                <a:gd name="T14" fmla="+- 0 1574 1574"/>
                                <a:gd name="T15" fmla="*/ 1574 h 262"/>
                                <a:gd name="T16" fmla="+- 0 113 113"/>
                                <a:gd name="T17" fmla="*/ T16 w 14912"/>
                                <a:gd name="T18" fmla="+- 0 1836 1574"/>
                                <a:gd name="T19" fmla="*/ 183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wpg:cNvGrpSpPr>
                          <a:grpSpLocks/>
                        </wpg:cNvGrpSpPr>
                        <wpg:grpSpPr bwMode="auto">
                          <a:xfrm>
                            <a:off x="113" y="1836"/>
                            <a:ext cx="14912" cy="260"/>
                            <a:chOff x="113" y="1836"/>
                            <a:chExt cx="14912" cy="260"/>
                          </a:xfrm>
                        </wpg:grpSpPr>
                        <wps:wsp>
                          <wps:cNvPr id="39" name="Freeform 39"/>
                          <wps:cNvSpPr>
                            <a:spLocks/>
                          </wps:cNvSpPr>
                          <wps:spPr bwMode="auto">
                            <a:xfrm>
                              <a:off x="113" y="1836"/>
                              <a:ext cx="14912" cy="260"/>
                            </a:xfrm>
                            <a:custGeom>
                              <a:avLst/>
                              <a:gdLst>
                                <a:gd name="T0" fmla="+- 0 113 113"/>
                                <a:gd name="T1" fmla="*/ T0 w 14912"/>
                                <a:gd name="T2" fmla="+- 0 2095 1836"/>
                                <a:gd name="T3" fmla="*/ 2095 h 260"/>
                                <a:gd name="T4" fmla="+- 0 15024 113"/>
                                <a:gd name="T5" fmla="*/ T4 w 14912"/>
                                <a:gd name="T6" fmla="+- 0 2095 1836"/>
                                <a:gd name="T7" fmla="*/ 2095 h 260"/>
                                <a:gd name="T8" fmla="+- 0 15024 113"/>
                                <a:gd name="T9" fmla="*/ T8 w 14912"/>
                                <a:gd name="T10" fmla="+- 0 1836 1836"/>
                                <a:gd name="T11" fmla="*/ 1836 h 260"/>
                                <a:gd name="T12" fmla="+- 0 113 113"/>
                                <a:gd name="T13" fmla="*/ T12 w 14912"/>
                                <a:gd name="T14" fmla="+- 0 1836 1836"/>
                                <a:gd name="T15" fmla="*/ 1836 h 260"/>
                                <a:gd name="T16" fmla="+- 0 113 113"/>
                                <a:gd name="T17" fmla="*/ T16 w 14912"/>
                                <a:gd name="T18" fmla="+- 0 2095 1836"/>
                                <a:gd name="T19" fmla="*/ 209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6"/>
                        <wpg:cNvGrpSpPr>
                          <a:grpSpLocks/>
                        </wpg:cNvGrpSpPr>
                        <wpg:grpSpPr bwMode="auto">
                          <a:xfrm>
                            <a:off x="113" y="2095"/>
                            <a:ext cx="14912" cy="260"/>
                            <a:chOff x="113" y="2095"/>
                            <a:chExt cx="14912" cy="260"/>
                          </a:xfrm>
                        </wpg:grpSpPr>
                        <wps:wsp>
                          <wps:cNvPr id="41" name="Freeform 37"/>
                          <wps:cNvSpPr>
                            <a:spLocks/>
                          </wps:cNvSpPr>
                          <wps:spPr bwMode="auto">
                            <a:xfrm>
                              <a:off x="113" y="2095"/>
                              <a:ext cx="14912" cy="260"/>
                            </a:xfrm>
                            <a:custGeom>
                              <a:avLst/>
                              <a:gdLst>
                                <a:gd name="T0" fmla="+- 0 113 113"/>
                                <a:gd name="T1" fmla="*/ T0 w 14912"/>
                                <a:gd name="T2" fmla="+- 0 2354 2095"/>
                                <a:gd name="T3" fmla="*/ 2354 h 260"/>
                                <a:gd name="T4" fmla="+- 0 15024 113"/>
                                <a:gd name="T5" fmla="*/ T4 w 14912"/>
                                <a:gd name="T6" fmla="+- 0 2354 2095"/>
                                <a:gd name="T7" fmla="*/ 2354 h 260"/>
                                <a:gd name="T8" fmla="+- 0 15024 113"/>
                                <a:gd name="T9" fmla="*/ T8 w 14912"/>
                                <a:gd name="T10" fmla="+- 0 2095 2095"/>
                                <a:gd name="T11" fmla="*/ 2095 h 260"/>
                                <a:gd name="T12" fmla="+- 0 113 113"/>
                                <a:gd name="T13" fmla="*/ T12 w 14912"/>
                                <a:gd name="T14" fmla="+- 0 2095 2095"/>
                                <a:gd name="T15" fmla="*/ 2095 h 260"/>
                                <a:gd name="T16" fmla="+- 0 113 113"/>
                                <a:gd name="T17" fmla="*/ T16 w 14912"/>
                                <a:gd name="T18" fmla="+- 0 2354 2095"/>
                                <a:gd name="T19" fmla="*/ 235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4"/>
                        <wpg:cNvGrpSpPr>
                          <a:grpSpLocks/>
                        </wpg:cNvGrpSpPr>
                        <wpg:grpSpPr bwMode="auto">
                          <a:xfrm>
                            <a:off x="113" y="2354"/>
                            <a:ext cx="14912" cy="262"/>
                            <a:chOff x="113" y="2354"/>
                            <a:chExt cx="14912" cy="262"/>
                          </a:xfrm>
                        </wpg:grpSpPr>
                        <wps:wsp>
                          <wps:cNvPr id="43" name="Freeform 35"/>
                          <wps:cNvSpPr>
                            <a:spLocks/>
                          </wps:cNvSpPr>
                          <wps:spPr bwMode="auto">
                            <a:xfrm>
                              <a:off x="113" y="2354"/>
                              <a:ext cx="14912" cy="262"/>
                            </a:xfrm>
                            <a:custGeom>
                              <a:avLst/>
                              <a:gdLst>
                                <a:gd name="T0" fmla="+- 0 113 113"/>
                                <a:gd name="T1" fmla="*/ T0 w 14912"/>
                                <a:gd name="T2" fmla="+- 0 2616 2354"/>
                                <a:gd name="T3" fmla="*/ 2616 h 262"/>
                                <a:gd name="T4" fmla="+- 0 15024 113"/>
                                <a:gd name="T5" fmla="*/ T4 w 14912"/>
                                <a:gd name="T6" fmla="+- 0 2616 2354"/>
                                <a:gd name="T7" fmla="*/ 2616 h 262"/>
                                <a:gd name="T8" fmla="+- 0 15024 113"/>
                                <a:gd name="T9" fmla="*/ T8 w 14912"/>
                                <a:gd name="T10" fmla="+- 0 2354 2354"/>
                                <a:gd name="T11" fmla="*/ 2354 h 262"/>
                                <a:gd name="T12" fmla="+- 0 113 113"/>
                                <a:gd name="T13" fmla="*/ T12 w 14912"/>
                                <a:gd name="T14" fmla="+- 0 2354 2354"/>
                                <a:gd name="T15" fmla="*/ 2354 h 262"/>
                                <a:gd name="T16" fmla="+- 0 113 113"/>
                                <a:gd name="T17" fmla="*/ T16 w 14912"/>
                                <a:gd name="T18" fmla="+- 0 2616 2354"/>
                                <a:gd name="T19" fmla="*/ 261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2"/>
                        <wpg:cNvGrpSpPr>
                          <a:grpSpLocks/>
                        </wpg:cNvGrpSpPr>
                        <wpg:grpSpPr bwMode="auto">
                          <a:xfrm>
                            <a:off x="113" y="2616"/>
                            <a:ext cx="14912" cy="260"/>
                            <a:chOff x="113" y="2616"/>
                            <a:chExt cx="14912" cy="260"/>
                          </a:xfrm>
                        </wpg:grpSpPr>
                        <wps:wsp>
                          <wps:cNvPr id="45" name="Freeform 33"/>
                          <wps:cNvSpPr>
                            <a:spLocks/>
                          </wps:cNvSpPr>
                          <wps:spPr bwMode="auto">
                            <a:xfrm>
                              <a:off x="113" y="2616"/>
                              <a:ext cx="14912" cy="260"/>
                            </a:xfrm>
                            <a:custGeom>
                              <a:avLst/>
                              <a:gdLst>
                                <a:gd name="T0" fmla="+- 0 113 113"/>
                                <a:gd name="T1" fmla="*/ T0 w 14912"/>
                                <a:gd name="T2" fmla="+- 0 2875 2616"/>
                                <a:gd name="T3" fmla="*/ 2875 h 260"/>
                                <a:gd name="T4" fmla="+- 0 15024 113"/>
                                <a:gd name="T5" fmla="*/ T4 w 14912"/>
                                <a:gd name="T6" fmla="+- 0 2875 2616"/>
                                <a:gd name="T7" fmla="*/ 2875 h 260"/>
                                <a:gd name="T8" fmla="+- 0 15024 113"/>
                                <a:gd name="T9" fmla="*/ T8 w 14912"/>
                                <a:gd name="T10" fmla="+- 0 2616 2616"/>
                                <a:gd name="T11" fmla="*/ 2616 h 260"/>
                                <a:gd name="T12" fmla="+- 0 113 113"/>
                                <a:gd name="T13" fmla="*/ T12 w 14912"/>
                                <a:gd name="T14" fmla="+- 0 2616 2616"/>
                                <a:gd name="T15" fmla="*/ 2616 h 260"/>
                                <a:gd name="T16" fmla="+- 0 113 113"/>
                                <a:gd name="T17" fmla="*/ T16 w 14912"/>
                                <a:gd name="T18" fmla="+- 0 2875 2616"/>
                                <a:gd name="T19" fmla="*/ 287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0"/>
                        <wpg:cNvGrpSpPr>
                          <a:grpSpLocks/>
                        </wpg:cNvGrpSpPr>
                        <wpg:grpSpPr bwMode="auto">
                          <a:xfrm>
                            <a:off x="113" y="2875"/>
                            <a:ext cx="14912" cy="260"/>
                            <a:chOff x="113" y="2875"/>
                            <a:chExt cx="14912" cy="260"/>
                          </a:xfrm>
                        </wpg:grpSpPr>
                        <wps:wsp>
                          <wps:cNvPr id="47" name="Freeform 31"/>
                          <wps:cNvSpPr>
                            <a:spLocks/>
                          </wps:cNvSpPr>
                          <wps:spPr bwMode="auto">
                            <a:xfrm>
                              <a:off x="113" y="2875"/>
                              <a:ext cx="14912" cy="260"/>
                            </a:xfrm>
                            <a:custGeom>
                              <a:avLst/>
                              <a:gdLst>
                                <a:gd name="T0" fmla="+- 0 113 113"/>
                                <a:gd name="T1" fmla="*/ T0 w 14912"/>
                                <a:gd name="T2" fmla="+- 0 3134 2875"/>
                                <a:gd name="T3" fmla="*/ 3134 h 260"/>
                                <a:gd name="T4" fmla="+- 0 15024 113"/>
                                <a:gd name="T5" fmla="*/ T4 w 14912"/>
                                <a:gd name="T6" fmla="+- 0 3134 2875"/>
                                <a:gd name="T7" fmla="*/ 3134 h 260"/>
                                <a:gd name="T8" fmla="+- 0 15024 113"/>
                                <a:gd name="T9" fmla="*/ T8 w 14912"/>
                                <a:gd name="T10" fmla="+- 0 2875 2875"/>
                                <a:gd name="T11" fmla="*/ 2875 h 260"/>
                                <a:gd name="T12" fmla="+- 0 113 113"/>
                                <a:gd name="T13" fmla="*/ T12 w 14912"/>
                                <a:gd name="T14" fmla="+- 0 2875 2875"/>
                                <a:gd name="T15" fmla="*/ 2875 h 260"/>
                                <a:gd name="T16" fmla="+- 0 113 113"/>
                                <a:gd name="T17" fmla="*/ T16 w 14912"/>
                                <a:gd name="T18" fmla="+- 0 3134 2875"/>
                                <a:gd name="T19" fmla="*/ 313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8"/>
                        <wpg:cNvGrpSpPr>
                          <a:grpSpLocks/>
                        </wpg:cNvGrpSpPr>
                        <wpg:grpSpPr bwMode="auto">
                          <a:xfrm>
                            <a:off x="113" y="3134"/>
                            <a:ext cx="14912" cy="262"/>
                            <a:chOff x="113" y="3134"/>
                            <a:chExt cx="14912" cy="262"/>
                          </a:xfrm>
                        </wpg:grpSpPr>
                        <wps:wsp>
                          <wps:cNvPr id="49" name="Freeform 29"/>
                          <wps:cNvSpPr>
                            <a:spLocks/>
                          </wps:cNvSpPr>
                          <wps:spPr bwMode="auto">
                            <a:xfrm>
                              <a:off x="113" y="3134"/>
                              <a:ext cx="14912" cy="262"/>
                            </a:xfrm>
                            <a:custGeom>
                              <a:avLst/>
                              <a:gdLst>
                                <a:gd name="T0" fmla="+- 0 113 113"/>
                                <a:gd name="T1" fmla="*/ T0 w 14912"/>
                                <a:gd name="T2" fmla="+- 0 3396 3134"/>
                                <a:gd name="T3" fmla="*/ 3396 h 262"/>
                                <a:gd name="T4" fmla="+- 0 15024 113"/>
                                <a:gd name="T5" fmla="*/ T4 w 14912"/>
                                <a:gd name="T6" fmla="+- 0 3396 3134"/>
                                <a:gd name="T7" fmla="*/ 3396 h 262"/>
                                <a:gd name="T8" fmla="+- 0 15024 113"/>
                                <a:gd name="T9" fmla="*/ T8 w 14912"/>
                                <a:gd name="T10" fmla="+- 0 3134 3134"/>
                                <a:gd name="T11" fmla="*/ 3134 h 262"/>
                                <a:gd name="T12" fmla="+- 0 113 113"/>
                                <a:gd name="T13" fmla="*/ T12 w 14912"/>
                                <a:gd name="T14" fmla="+- 0 3134 3134"/>
                                <a:gd name="T15" fmla="*/ 3134 h 262"/>
                                <a:gd name="T16" fmla="+- 0 113 113"/>
                                <a:gd name="T17" fmla="*/ T16 w 14912"/>
                                <a:gd name="T18" fmla="+- 0 3396 3134"/>
                                <a:gd name="T19" fmla="*/ 339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6"/>
                        <wpg:cNvGrpSpPr>
                          <a:grpSpLocks/>
                        </wpg:cNvGrpSpPr>
                        <wpg:grpSpPr bwMode="auto">
                          <a:xfrm>
                            <a:off x="10" y="10"/>
                            <a:ext cx="15118" cy="2"/>
                            <a:chOff x="10" y="10"/>
                            <a:chExt cx="15118" cy="2"/>
                          </a:xfrm>
                        </wpg:grpSpPr>
                        <wps:wsp>
                          <wps:cNvPr id="51" name="Freeform 27"/>
                          <wps:cNvSpPr>
                            <a:spLocks/>
                          </wps:cNvSpPr>
                          <wps:spPr bwMode="auto">
                            <a:xfrm>
                              <a:off x="10" y="10"/>
                              <a:ext cx="15118" cy="2"/>
                            </a:xfrm>
                            <a:custGeom>
                              <a:avLst/>
                              <a:gdLst>
                                <a:gd name="T0" fmla="+- 0 10 10"/>
                                <a:gd name="T1" fmla="*/ T0 w 15118"/>
                                <a:gd name="T2" fmla="+- 0 15127 10"/>
                                <a:gd name="T3" fmla="*/ T2 w 15118"/>
                              </a:gdLst>
                              <a:ahLst/>
                              <a:cxnLst>
                                <a:cxn ang="0">
                                  <a:pos x="T1" y="0"/>
                                </a:cxn>
                                <a:cxn ang="0">
                                  <a:pos x="T3" y="0"/>
                                </a:cxn>
                              </a:cxnLst>
                              <a:rect l="0" t="0" r="r" b="b"/>
                              <a:pathLst>
                                <a:path w="15118">
                                  <a:moveTo>
                                    <a:pt x="0" y="0"/>
                                  </a:moveTo>
                                  <a:lnTo>
                                    <a:pt x="1511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4"/>
                        <wpg:cNvGrpSpPr>
                          <a:grpSpLocks/>
                        </wpg:cNvGrpSpPr>
                        <wpg:grpSpPr bwMode="auto">
                          <a:xfrm>
                            <a:off x="5" y="5"/>
                            <a:ext cx="2" cy="3401"/>
                            <a:chOff x="5" y="5"/>
                            <a:chExt cx="2" cy="3401"/>
                          </a:xfrm>
                        </wpg:grpSpPr>
                        <wps:wsp>
                          <wps:cNvPr id="53" name="Freeform 25"/>
                          <wps:cNvSpPr>
                            <a:spLocks/>
                          </wps:cNvSpPr>
                          <wps:spPr bwMode="auto">
                            <a:xfrm>
                              <a:off x="5" y="5"/>
                              <a:ext cx="2" cy="3401"/>
                            </a:xfrm>
                            <a:custGeom>
                              <a:avLst/>
                              <a:gdLst>
                                <a:gd name="T0" fmla="+- 0 5 5"/>
                                <a:gd name="T1" fmla="*/ 5 h 3401"/>
                                <a:gd name="T2" fmla="+- 0 3406 5"/>
                                <a:gd name="T3" fmla="*/ 3406 h 3401"/>
                              </a:gdLst>
                              <a:ahLst/>
                              <a:cxnLst>
                                <a:cxn ang="0">
                                  <a:pos x="0" y="T1"/>
                                </a:cxn>
                                <a:cxn ang="0">
                                  <a:pos x="0" y="T3"/>
                                </a:cxn>
                              </a:cxnLst>
                              <a:rect l="0" t="0" r="r" b="b"/>
                              <a:pathLst>
                                <a:path h="3401">
                                  <a:moveTo>
                                    <a:pt x="0" y="0"/>
                                  </a:moveTo>
                                  <a:lnTo>
                                    <a:pt x="0" y="340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2"/>
                        <wpg:cNvGrpSpPr>
                          <a:grpSpLocks/>
                        </wpg:cNvGrpSpPr>
                        <wpg:grpSpPr bwMode="auto">
                          <a:xfrm>
                            <a:off x="10" y="3401"/>
                            <a:ext cx="15118" cy="2"/>
                            <a:chOff x="10" y="3401"/>
                            <a:chExt cx="15118" cy="2"/>
                          </a:xfrm>
                        </wpg:grpSpPr>
                        <wps:wsp>
                          <wps:cNvPr id="55" name="Freeform 23"/>
                          <wps:cNvSpPr>
                            <a:spLocks/>
                          </wps:cNvSpPr>
                          <wps:spPr bwMode="auto">
                            <a:xfrm>
                              <a:off x="10" y="3401"/>
                              <a:ext cx="15118" cy="2"/>
                            </a:xfrm>
                            <a:custGeom>
                              <a:avLst/>
                              <a:gdLst>
                                <a:gd name="T0" fmla="+- 0 10 10"/>
                                <a:gd name="T1" fmla="*/ T0 w 15118"/>
                                <a:gd name="T2" fmla="+- 0 15127 10"/>
                                <a:gd name="T3" fmla="*/ T2 w 15118"/>
                              </a:gdLst>
                              <a:ahLst/>
                              <a:cxnLst>
                                <a:cxn ang="0">
                                  <a:pos x="T1" y="0"/>
                                </a:cxn>
                                <a:cxn ang="0">
                                  <a:pos x="T3" y="0"/>
                                </a:cxn>
                              </a:cxnLst>
                              <a:rect l="0" t="0" r="r" b="b"/>
                              <a:pathLst>
                                <a:path w="15118">
                                  <a:moveTo>
                                    <a:pt x="0" y="0"/>
                                  </a:moveTo>
                                  <a:lnTo>
                                    <a:pt x="1511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9"/>
                        <wpg:cNvGrpSpPr>
                          <a:grpSpLocks/>
                        </wpg:cNvGrpSpPr>
                        <wpg:grpSpPr bwMode="auto">
                          <a:xfrm>
                            <a:off x="15132" y="5"/>
                            <a:ext cx="2" cy="3401"/>
                            <a:chOff x="15132" y="5"/>
                            <a:chExt cx="2" cy="3401"/>
                          </a:xfrm>
                        </wpg:grpSpPr>
                        <wps:wsp>
                          <wps:cNvPr id="57" name="Freeform 21"/>
                          <wps:cNvSpPr>
                            <a:spLocks/>
                          </wps:cNvSpPr>
                          <wps:spPr bwMode="auto">
                            <a:xfrm>
                              <a:off x="15132" y="5"/>
                              <a:ext cx="2" cy="3401"/>
                            </a:xfrm>
                            <a:custGeom>
                              <a:avLst/>
                              <a:gdLst>
                                <a:gd name="T0" fmla="+- 0 5 5"/>
                                <a:gd name="T1" fmla="*/ 5 h 3401"/>
                                <a:gd name="T2" fmla="+- 0 3406 5"/>
                                <a:gd name="T3" fmla="*/ 3406 h 3401"/>
                              </a:gdLst>
                              <a:ahLst/>
                              <a:cxnLst>
                                <a:cxn ang="0">
                                  <a:pos x="0" y="T1"/>
                                </a:cxn>
                                <a:cxn ang="0">
                                  <a:pos x="0" y="T3"/>
                                </a:cxn>
                              </a:cxnLst>
                              <a:rect l="0" t="0" r="r" b="b"/>
                              <a:pathLst>
                                <a:path h="3401">
                                  <a:moveTo>
                                    <a:pt x="0" y="0"/>
                                  </a:moveTo>
                                  <a:lnTo>
                                    <a:pt x="0" y="340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20"/>
                          <wps:cNvSpPr txBox="1">
                            <a:spLocks noChangeArrowheads="1"/>
                          </wps:cNvSpPr>
                          <wps:spPr bwMode="auto">
                            <a:xfrm>
                              <a:off x="0" y="0"/>
                              <a:ext cx="15137" cy="3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319" w:rsidRDefault="00191EA2">
                                <w:pPr>
                                  <w:spacing w:before="40"/>
                                  <w:ind w:left="112"/>
                                  <w:rPr>
                                    <w:rFonts w:ascii="Arial" w:eastAsia="Arial" w:hAnsi="Arial" w:cs="Arial"/>
                                    <w:sz w:val="20"/>
                                    <w:szCs w:val="20"/>
                                  </w:rPr>
                                </w:pPr>
                                <w:r>
                                  <w:rPr>
                                    <w:rFonts w:ascii="Arial" w:eastAsia="Arial" w:hAnsi="Arial" w:cs="Arial"/>
                                    <w:b/>
                                    <w:color w:val="FF0000"/>
                                    <w:w w:val="99"/>
                                    <w:sz w:val="20"/>
                                  </w:rPr>
                                  <w:t>Remarques importantes :</w:t>
                                </w:r>
                              </w:p>
                              <w:p w:rsidR="00BE0319" w:rsidRPr="0027578C" w:rsidRDefault="00191EA2">
                                <w:pPr>
                                  <w:numPr>
                                    <w:ilvl w:val="0"/>
                                    <w:numId w:val="9"/>
                                  </w:numPr>
                                  <w:tabs>
                                    <w:tab w:val="left" w:pos="396"/>
                                  </w:tabs>
                                  <w:spacing w:before="34"/>
                                  <w:rPr>
                                    <w:rFonts w:ascii="Arial" w:eastAsia="Arial" w:hAnsi="Arial" w:cs="Arial"/>
                                    <w:sz w:val="20"/>
                                    <w:szCs w:val="20"/>
                                    <w:lang w:val="fr-CH"/>
                                  </w:rPr>
                                </w:pPr>
                                <w:r w:rsidRPr="0027578C">
                                  <w:rPr>
                                    <w:rFonts w:ascii="Arial" w:eastAsia="Arial" w:hAnsi="Arial" w:cs="Arial"/>
                                    <w:w w:val="99"/>
                                    <w:sz w:val="20"/>
                                    <w:lang w:val="fr-CH"/>
                                  </w:rPr>
                                  <w:t>Veuillez n'apporter aucune modification au format du formulaire et ne remplir que les champs grisés</w:t>
                                </w:r>
                                <w:r w:rsidR="00BC56B7">
                                  <w:rPr>
                                    <w:rFonts w:ascii="Arial" w:eastAsia="Arial" w:hAnsi="Arial" w:cs="Arial"/>
                                    <w:w w:val="99"/>
                                    <w:sz w:val="20"/>
                                    <w:lang w:val="fr-CH"/>
                                  </w:rPr>
                                  <w:t xml:space="preserve"> ci-dessus</w:t>
                                </w:r>
                                <w:r w:rsidRPr="0027578C">
                                  <w:rPr>
                                    <w:rFonts w:ascii="Arial" w:eastAsia="Arial" w:hAnsi="Arial" w:cs="Arial"/>
                                    <w:w w:val="99"/>
                                    <w:sz w:val="20"/>
                                    <w:lang w:val="fr-CH"/>
                                  </w:rPr>
                                  <w:t>.</w:t>
                                </w:r>
                              </w:p>
                              <w:p w:rsidR="00BE0319" w:rsidRPr="0027578C" w:rsidRDefault="00BE0319">
                                <w:pPr>
                                  <w:spacing w:before="1"/>
                                  <w:rPr>
                                    <w:rFonts w:ascii="Arial" w:eastAsia="Arial" w:hAnsi="Arial" w:cs="Arial"/>
                                    <w:sz w:val="25"/>
                                    <w:szCs w:val="25"/>
                                    <w:lang w:val="fr-CH"/>
                                  </w:rPr>
                                </w:pPr>
                              </w:p>
                              <w:p w:rsidR="00BE0319" w:rsidRPr="0027578C" w:rsidRDefault="00191EA2">
                                <w:pPr>
                                  <w:numPr>
                                    <w:ilvl w:val="0"/>
                                    <w:numId w:val="9"/>
                                  </w:numPr>
                                  <w:tabs>
                                    <w:tab w:val="left" w:pos="396"/>
                                  </w:tabs>
                                  <w:spacing w:line="273" w:lineRule="auto"/>
                                  <w:ind w:left="388" w:right="4001" w:hanging="276"/>
                                  <w:rPr>
                                    <w:rFonts w:ascii="Arial" w:eastAsia="Arial" w:hAnsi="Arial" w:cs="Arial"/>
                                    <w:sz w:val="20"/>
                                    <w:szCs w:val="20"/>
                                    <w:lang w:val="fr-CH"/>
                                  </w:rPr>
                                </w:pPr>
                                <w:r w:rsidRPr="0027578C">
                                  <w:rPr>
                                    <w:rFonts w:ascii="Arial" w:eastAsia="Arial" w:hAnsi="Arial" w:cs="Arial"/>
                                    <w:w w:val="99"/>
                                    <w:sz w:val="20"/>
                                    <w:lang w:val="fr-CH"/>
                                  </w:rPr>
                                  <w:t>Nous vous prions d'adresser votre prise de position électronique</w:t>
                                </w:r>
                                <w:r w:rsidRPr="0027578C">
                                  <w:rPr>
                                    <w:rFonts w:ascii="Arial" w:eastAsia="Arial" w:hAnsi="Arial" w:cs="Arial"/>
                                    <w:b/>
                                    <w:w w:val="99"/>
                                    <w:sz w:val="20"/>
                                    <w:lang w:val="fr-CH"/>
                                  </w:rPr>
                                  <w:t xml:space="preserve"> en format Word</w:t>
                                </w:r>
                                <w:r w:rsidR="002A2741">
                                  <w:rPr>
                                    <w:rFonts w:ascii="Arial" w:eastAsia="Arial" w:hAnsi="Arial" w:cs="Arial"/>
                                    <w:b/>
                                    <w:w w:val="99"/>
                                    <w:sz w:val="20"/>
                                    <w:lang w:val="fr-CH"/>
                                  </w:rPr>
                                  <w:t xml:space="preserve"> </w:t>
                                </w:r>
                                <w:r w:rsidRPr="0027578C">
                                  <w:rPr>
                                    <w:rFonts w:ascii="Arial" w:eastAsia="Arial" w:hAnsi="Arial" w:cs="Arial"/>
                                    <w:w w:val="99"/>
                                    <w:sz w:val="20"/>
                                    <w:lang w:val="fr-CH"/>
                                  </w:rPr>
                                  <w:t>au plus tard le</w:t>
                                </w:r>
                                <w:r w:rsidRPr="0027578C">
                                  <w:rPr>
                                    <w:rFonts w:ascii="Arial" w:eastAsia="Arial" w:hAnsi="Arial" w:cs="Arial"/>
                                    <w:b/>
                                    <w:w w:val="99"/>
                                    <w:sz w:val="20"/>
                                    <w:u w:val="thick" w:color="000000"/>
                                    <w:lang w:val="fr-CH"/>
                                  </w:rPr>
                                  <w:t xml:space="preserve"> </w:t>
                                </w:r>
                                <w:r w:rsidR="002A2741">
                                  <w:rPr>
                                    <w:rFonts w:ascii="Arial" w:eastAsia="Arial" w:hAnsi="Arial" w:cs="Arial"/>
                                    <w:b/>
                                    <w:w w:val="99"/>
                                    <w:sz w:val="20"/>
                                    <w:u w:val="thick" w:color="000000"/>
                                    <w:lang w:val="fr-CH"/>
                                  </w:rPr>
                                  <w:t>21 juin</w:t>
                                </w:r>
                                <w:r w:rsidRPr="0027578C">
                                  <w:rPr>
                                    <w:rFonts w:ascii="Arial" w:eastAsia="Arial" w:hAnsi="Arial" w:cs="Arial"/>
                                    <w:b/>
                                    <w:w w:val="99"/>
                                    <w:sz w:val="20"/>
                                    <w:u w:val="thick" w:color="000000"/>
                                    <w:lang w:val="fr-CH"/>
                                  </w:rPr>
                                  <w:t xml:space="preserve"> 2017</w:t>
                                </w:r>
                                <w:r w:rsidRPr="0027578C">
                                  <w:rPr>
                                    <w:rFonts w:ascii="Arial" w:eastAsia="Arial" w:hAnsi="Arial" w:cs="Arial"/>
                                    <w:w w:val="99"/>
                                    <w:sz w:val="20"/>
                                    <w:lang w:val="fr-CH"/>
                                  </w:rPr>
                                  <w:t xml:space="preserve"> à l'adresse mail suivante : </w:t>
                                </w:r>
                                <w:r w:rsidR="002A2741" w:rsidRPr="002A2741">
                                  <w:rPr>
                                    <w:lang w:val="fr-CH"/>
                                  </w:rPr>
                                  <w:t xml:space="preserve"> </w:t>
                                </w:r>
                                <w:hyperlink r:id="rId8" w:history="1">
                                  <w:r w:rsidR="002A2741" w:rsidRPr="002A2741">
                                    <w:rPr>
                                      <w:rStyle w:val="Hyperlink"/>
                                      <w:rFonts w:ascii="Arial" w:hAnsi="Arial" w:cs="Arial"/>
                                      <w:sz w:val="20"/>
                                      <w:szCs w:val="20"/>
                                      <w:lang w:val="fr-CH"/>
                                    </w:rPr>
                                    <w:t>abteilung-leistungen@bag.admin.ch</w:t>
                                  </w:r>
                                </w:hyperlink>
                                <w:r w:rsidR="002A2741">
                                  <w:rPr>
                                    <w:lang w:val="fr-CH"/>
                                  </w:rPr>
                                  <w:t xml:space="preserve"> </w:t>
                                </w:r>
                              </w:p>
                              <w:p w:rsidR="00BE0319" w:rsidRPr="0027578C" w:rsidRDefault="00BE0319">
                                <w:pPr>
                                  <w:spacing w:before="7"/>
                                  <w:rPr>
                                    <w:rFonts w:ascii="Arial" w:eastAsia="Arial" w:hAnsi="Arial" w:cs="Arial"/>
                                    <w:lang w:val="fr-CH"/>
                                  </w:rPr>
                                </w:pPr>
                              </w:p>
                              <w:p w:rsidR="00BE0319" w:rsidRPr="0027578C" w:rsidRDefault="00191EA2">
                                <w:pPr>
                                  <w:numPr>
                                    <w:ilvl w:val="0"/>
                                    <w:numId w:val="9"/>
                                  </w:numPr>
                                  <w:tabs>
                                    <w:tab w:val="left" w:pos="396"/>
                                  </w:tabs>
                                  <w:ind w:left="395" w:hanging="283"/>
                                  <w:rPr>
                                    <w:rFonts w:ascii="Arial" w:eastAsia="Arial" w:hAnsi="Arial" w:cs="Arial"/>
                                    <w:sz w:val="20"/>
                                    <w:szCs w:val="20"/>
                                    <w:lang w:val="fr-CH"/>
                                  </w:rPr>
                                </w:pPr>
                                <w:r w:rsidRPr="0027578C">
                                  <w:rPr>
                                    <w:rFonts w:ascii="Arial" w:eastAsia="Arial" w:hAnsi="Arial" w:cs="Arial"/>
                                    <w:w w:val="99"/>
                                    <w:sz w:val="20"/>
                                    <w:lang w:val="fr-CH"/>
                                  </w:rPr>
                                  <w:t>Il n'est pas nécessaire de remplir la colonne "Nom/Entreprise".</w:t>
                                </w:r>
                              </w:p>
                              <w:p w:rsidR="00BE0319" w:rsidRPr="0027578C" w:rsidRDefault="00191EA2">
                                <w:pPr>
                                  <w:spacing w:before="27"/>
                                  <w:ind w:right="1"/>
                                  <w:jc w:val="center"/>
                                  <w:rPr>
                                    <w:rFonts w:ascii="Arial" w:eastAsia="Arial" w:hAnsi="Arial" w:cs="Arial"/>
                                    <w:sz w:val="20"/>
                                    <w:szCs w:val="20"/>
                                    <w:lang w:val="fr-CH"/>
                                  </w:rPr>
                                </w:pPr>
                                <w:r w:rsidRPr="0027578C">
                                  <w:rPr>
                                    <w:rFonts w:ascii="Arial" w:eastAsia="Arial" w:hAnsi="Arial" w:cs="Arial"/>
                                    <w:b/>
                                    <w:w w:val="99"/>
                                    <w:sz w:val="20"/>
                                    <w:lang w:val="fr-CH"/>
                                  </w:rPr>
                                  <w:t>Nous vous remercions de votre collaboration.</w:t>
                                </w:r>
                              </w:p>
                            </w:txbxContent>
                          </wps:txbx>
                          <wps:bodyPr rot="0" vert="horz" wrap="square" lIns="0" tIns="0" rIns="0" bIns="0" anchor="t" anchorCtr="0" upright="1">
                            <a:noAutofit/>
                          </wps:bodyPr>
                        </wps:wsp>
                      </wpg:grpSp>
                    </wpg:wgp>
                  </a:graphicData>
                </a:graphic>
              </wp:inline>
            </w:drawing>
          </mc:Choice>
          <mc:Fallback>
            <w:pict>
              <v:group id="Group 18" o:spid="_x0000_s1026" style="width:756.85pt;height:170.55pt;mso-position-horizontal-relative:char;mso-position-vertical-relative:line" coordsize="15137,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">
                <v:group id="Group 54" o:spid="_x0000_s1027" style="position:absolute;left:10;top:14;width:15118;height:3382" coordorigin="10,14" coordsize="15118,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5" o:spid="_x0000_s1028" style="position:absolute;left:10;top:14;width:15118;height:3382;visibility:visible;mso-wrap-style:square;v-text-anchor:top" coordsize="15118,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" path="m,3382r15117,l15117,,,,,3382xe" fillcolor="#ff9" stroked="f">
                    <v:path arrowok="t" o:connecttype="custom" o:connectlocs="0,3396;15117,3396;15117,14;0,14;0,3396" o:connectangles="0,0,0,0,0"/>
                  </v:shape>
                </v:group>
                <v:group id="Group 52" o:spid="_x0000_s1029" style="position:absolute;left:113;top:14;width:14912;height:262" coordorigin="113,1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3" o:spid="_x0000_s1030" style="position:absolute;left:113;top:1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" path="m,262r14911,l14911,,,,,262xe" fillcolor="#ff9" stroked="f">
                    <v:path arrowok="t" o:connecttype="custom" o:connectlocs="0,276;14911,276;14911,14;0,14;0,276" o:connectangles="0,0,0,0,0"/>
                  </v:shape>
                </v:group>
                <v:group id="Group 50" o:spid="_x0000_s1031" style="position:absolute;left:113;top:276;width:14912;height:260" coordorigin="113,27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1" o:spid="_x0000_s1032" style="position:absolute;left:113;top:27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" path="m,259r14911,l14911,,,,,259xe" fillcolor="#ff9" stroked="f">
                    <v:path arrowok="t" o:connecttype="custom" o:connectlocs="0,535;14911,535;14911,276;0,276;0,535" o:connectangles="0,0,0,0,0"/>
                  </v:shape>
                </v:group>
                <v:group id="Group 48" o:spid="_x0000_s1033" style="position:absolute;left:113;top:535;width:14912;height:260" coordorigin="113,53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9" o:spid="_x0000_s1034" style="position:absolute;left:113;top:53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" path="m,259r14911,l14911,,,,,259xe" fillcolor="#ff9" stroked="f">
                    <v:path arrowok="t" o:connecttype="custom" o:connectlocs="0,794;14911,794;14911,535;0,535;0,794" o:connectangles="0,0,0,0,0"/>
                  </v:shape>
                </v:group>
                <v:group id="Group 46" o:spid="_x0000_s1035" style="position:absolute;left:113;top:794;width:14912;height:262" coordorigin="113,79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7" o:spid="_x0000_s1036" style="position:absolute;left:113;top:79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" path="m,262r14911,l14911,,,,,262xe" fillcolor="#ff9" stroked="f">
                    <v:path arrowok="t" o:connecttype="custom" o:connectlocs="0,1056;14911,1056;14911,794;0,794;0,1056" o:connectangles="0,0,0,0,0"/>
                  </v:shape>
                </v:group>
                <v:group id="Group 44" o:spid="_x0000_s1037" style="position:absolute;left:113;top:1056;width:14912;height:260" coordorigin="113,105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5" o:spid="_x0000_s1038" style="position:absolute;left:113;top:105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" path="m,259r14911,l14911,,,,,259xe" fillcolor="#ff9" stroked="f">
                    <v:path arrowok="t" o:connecttype="custom" o:connectlocs="0,1315;14911,1315;14911,1056;0,1056;0,1315" o:connectangles="0,0,0,0,0"/>
                  </v:shape>
                </v:group>
                <v:group id="Group 42" o:spid="_x0000_s1039" style="position:absolute;left:113;top:1315;width:14912;height:260" coordorigin="113,131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3" o:spid="_x0000_s1040" style="position:absolute;left:113;top:131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" path="m,259r14911,l14911,,,,,259xe" fillcolor="#ff9" stroked="f">
                    <v:path arrowok="t" o:connecttype="custom" o:connectlocs="0,1574;14911,1574;14911,1315;0,1315;0,1574" o:connectangles="0,0,0,0,0"/>
                  </v:shape>
                </v:group>
                <v:group id="Group 40" o:spid="_x0000_s1041" style="position:absolute;left:113;top:1574;width:14912;height:262" coordorigin="113,157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1" o:spid="_x0000_s1042" style="position:absolute;left:113;top:157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" path="m,262r14911,l14911,,,,,262xe" fillcolor="#ff9" stroked="f">
                    <v:path arrowok="t" o:connecttype="custom" o:connectlocs="0,1836;14911,1836;14911,1574;0,1574;0,1836" o:connectangles="0,0,0,0,0"/>
                  </v:shape>
                </v:group>
                <v:group id="Group 38" o:spid="_x0000_s1043" style="position:absolute;left:113;top:1836;width:14912;height:260" coordorigin="113,183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44" style="position:absolute;left:113;top:183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" path="m,259r14911,l14911,,,,,259xe" fillcolor="#ff9" stroked="f">
                    <v:path arrowok="t" o:connecttype="custom" o:connectlocs="0,2095;14911,2095;14911,1836;0,1836;0,2095" o:connectangles="0,0,0,0,0"/>
                  </v:shape>
                </v:group>
                <v:group id="Group 36" o:spid="_x0000_s1045" style="position:absolute;left:113;top:2095;width:14912;height:260" coordorigin="113,209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46" style="position:absolute;left:113;top:209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" path="m,259r14911,l14911,,,,,259xe" fillcolor="#ff9" stroked="f">
                    <v:path arrowok="t" o:connecttype="custom" o:connectlocs="0,2354;14911,2354;14911,2095;0,2095;0,2354" o:connectangles="0,0,0,0,0"/>
                  </v:shape>
                </v:group>
                <v:group id="Group 34" o:spid="_x0000_s1047" style="position:absolute;left:113;top:2354;width:14912;height:262" coordorigin="113,235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5" o:spid="_x0000_s1048" style="position:absolute;left:113;top:235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" path="m,262r14911,l14911,,,,,262xe" fillcolor="#ff9" stroked="f">
                    <v:path arrowok="t" o:connecttype="custom" o:connectlocs="0,2616;14911,2616;14911,2354;0,2354;0,2616" o:connectangles="0,0,0,0,0"/>
                  </v:shape>
                </v:group>
                <v:group id="Group 32" o:spid="_x0000_s1049" style="position:absolute;left:113;top:2616;width:14912;height:260" coordorigin="113,261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3" o:spid="_x0000_s1050" style="position:absolute;left:113;top:261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" path="m,259r14911,l14911,,,,,259xe" fillcolor="#ff9" stroked="f">
                    <v:path arrowok="t" o:connecttype="custom" o:connectlocs="0,2875;14911,2875;14911,2616;0,2616;0,2875" o:connectangles="0,0,0,0,0"/>
                  </v:shape>
                </v:group>
                <v:group id="Group 30" o:spid="_x0000_s1051" style="position:absolute;left:113;top:2875;width:14912;height:260" coordorigin="113,287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1" o:spid="_x0000_s1052" style="position:absolute;left:113;top:287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" path="m,259r14911,l14911,,,,,259xe" fillcolor="#ff9" stroked="f">
                    <v:path arrowok="t" o:connecttype="custom" o:connectlocs="0,3134;14911,3134;14911,2875;0,2875;0,3134" o:connectangles="0,0,0,0,0"/>
                  </v:shape>
                </v:group>
                <v:group id="Group 28" o:spid="_x0000_s1053" style="position:absolute;left:113;top:3134;width:14912;height:262" coordorigin="113,313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9" o:spid="_x0000_s1054" style="position:absolute;left:113;top:313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" path="m,262r14911,l14911,,,,,262xe" fillcolor="#ff9" stroked="f">
                    <v:path arrowok="t" o:connecttype="custom" o:connectlocs="0,3396;14911,3396;14911,3134;0,3134;0,3396" o:connectangles="0,0,0,0,0"/>
                  </v:shape>
                </v:group>
                <v:group id="Group 26" o:spid="_x0000_s1055" style="position:absolute;left:10;top:10;width:15118;height:2" coordorigin="10,10"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7" o:spid="_x0000_s1056" style="position:absolute;left:10;top:10;width:15118;height:2;visibility:visible;mso-wrap-style:square;v-text-anchor:top"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" path="m,l15117,e" filled="f" strokeweight=".16969mm">
                    <v:path arrowok="t" o:connecttype="custom" o:connectlocs="0,0;15117,0" o:connectangles="0,0"/>
                  </v:shape>
                </v:group>
                <v:group id="Group 24" o:spid="_x0000_s1057" style="position:absolute;left:5;top:5;width:2;height:3401" coordorigin="5,5"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5" o:spid="_x0000_s1058" style="position:absolute;left:5;top:5;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" path="m,l,3401e" filled="f" strokeweight=".16969mm">
                    <v:path arrowok="t" o:connecttype="custom" o:connectlocs="0,5;0,3406" o:connectangles="0,0"/>
                  </v:shape>
                </v:group>
                <v:group id="Group 22" o:spid="_x0000_s1059" style="position:absolute;left:10;top:3401;width:15118;height:2" coordorigin="10,3401"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3" o:spid="_x0000_s1060" style="position:absolute;left:10;top:3401;width:15118;height:2;visibility:visible;mso-wrap-style:square;v-text-anchor:top"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" path="m,l15117,e" filled="f" strokeweight=".16969mm">
                    <v:path arrowok="t" o:connecttype="custom" o:connectlocs="0,0;15117,0" o:connectangles="0,0"/>
                  </v:shape>
                </v:group>
                <v:group id="Group 19" o:spid="_x0000_s1061" style="position:absolute;left:15132;top:5;width:2;height:3401" coordorigin="15132,5"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1" o:spid="_x0000_s1062" style="position:absolute;left:15132;top:5;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" path="m,l,3401e" filled="f" strokeweight=".16969mm">
                    <v:path arrowok="t" o:connecttype="custom" o:connectlocs="0,5;0,3406" o:connectangles="0,0"/>
                  </v:shape>
                  <v:shapetype id="_x0000_t202" coordsize="21600,21600" o:spt="202" path="m,l,21600r21600,l21600,xe">
                    <v:stroke joinstyle="miter"/>
                    <v:path gradientshapeok="t" o:connecttype="rect"/>
                  </v:shapetype>
                  <v:shape id="Text Box 20" o:spid="_x0000_s1063" type="#_x0000_t202" style="position:absolute;width:15137;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BE0319" w:rsidRDefault="00191EA2">
                          <w:pPr>
                            <w:spacing w:before="40"/>
                            <w:ind w:left="112"/>
                            <w:rPr>
                              <w:rFonts w:ascii="Arial" w:eastAsia="Arial" w:hAnsi="Arial" w:cs="Arial"/>
                              <w:sz w:val="20"/>
                              <w:szCs w:val="20"/>
                            </w:rPr>
                          </w:pPr>
                          <w:r>
                            <w:rPr>
                              <w:rFonts w:ascii="Arial" w:eastAsia="Arial" w:hAnsi="Arial" w:cs="Arial"/>
                              <w:b/>
                              <w:color w:val="FF0000"/>
                              <w:w w:val="99"/>
                              <w:sz w:val="20"/>
                            </w:rPr>
                            <w:t>Remarques importantes :</w:t>
                          </w:r>
                        </w:p>
                        <w:p w:rsidR="00BE0319" w:rsidRPr="0027578C" w:rsidRDefault="00191EA2">
                          <w:pPr>
                            <w:numPr>
                              <w:ilvl w:val="0"/>
                              <w:numId w:val="9"/>
                            </w:numPr>
                            <w:tabs>
                              <w:tab w:val="left" w:pos="396"/>
                            </w:tabs>
                            <w:spacing w:before="34"/>
                            <w:rPr>
                              <w:rFonts w:ascii="Arial" w:eastAsia="Arial" w:hAnsi="Arial" w:cs="Arial"/>
                              <w:sz w:val="20"/>
                              <w:szCs w:val="20"/>
                              <w:lang w:val="fr-CH"/>
                            </w:rPr>
                          </w:pPr>
                          <w:r w:rsidRPr="0027578C">
                            <w:rPr>
                              <w:rFonts w:ascii="Arial" w:eastAsia="Arial" w:hAnsi="Arial" w:cs="Arial"/>
                              <w:w w:val="99"/>
                              <w:sz w:val="20"/>
                              <w:lang w:val="fr-CH"/>
                            </w:rPr>
                            <w:t>Veuillez n'apporter aucune modification au format du formulaire et ne remplir que les champs grisés</w:t>
                          </w:r>
                          <w:r w:rsidR="00BC56B7">
                            <w:rPr>
                              <w:rFonts w:ascii="Arial" w:eastAsia="Arial" w:hAnsi="Arial" w:cs="Arial"/>
                              <w:w w:val="99"/>
                              <w:sz w:val="20"/>
                              <w:lang w:val="fr-CH"/>
                            </w:rPr>
                            <w:t xml:space="preserve"> ci-dessus</w:t>
                          </w:r>
                          <w:r w:rsidRPr="0027578C">
                            <w:rPr>
                              <w:rFonts w:ascii="Arial" w:eastAsia="Arial" w:hAnsi="Arial" w:cs="Arial"/>
                              <w:w w:val="99"/>
                              <w:sz w:val="20"/>
                              <w:lang w:val="fr-CH"/>
                            </w:rPr>
                            <w:t>.</w:t>
                          </w:r>
                        </w:p>
                        <w:p w:rsidR="00BE0319" w:rsidRPr="0027578C" w:rsidRDefault="00BE0319">
                          <w:pPr>
                            <w:spacing w:before="1"/>
                            <w:rPr>
                              <w:rFonts w:ascii="Arial" w:eastAsia="Arial" w:hAnsi="Arial" w:cs="Arial"/>
                              <w:sz w:val="25"/>
                              <w:szCs w:val="25"/>
                              <w:lang w:val="fr-CH"/>
                            </w:rPr>
                          </w:pPr>
                        </w:p>
                        <w:p w:rsidR="00BE0319" w:rsidRPr="0027578C" w:rsidRDefault="00191EA2">
                          <w:pPr>
                            <w:numPr>
                              <w:ilvl w:val="0"/>
                              <w:numId w:val="9"/>
                            </w:numPr>
                            <w:tabs>
                              <w:tab w:val="left" w:pos="396"/>
                            </w:tabs>
                            <w:spacing w:line="273" w:lineRule="auto"/>
                            <w:ind w:left="388" w:right="4001" w:hanging="276"/>
                            <w:rPr>
                              <w:rFonts w:ascii="Arial" w:eastAsia="Arial" w:hAnsi="Arial" w:cs="Arial"/>
                              <w:sz w:val="20"/>
                              <w:szCs w:val="20"/>
                              <w:lang w:val="fr-CH"/>
                            </w:rPr>
                          </w:pPr>
                          <w:r w:rsidRPr="0027578C">
                            <w:rPr>
                              <w:rFonts w:ascii="Arial" w:eastAsia="Arial" w:hAnsi="Arial" w:cs="Arial"/>
                              <w:w w:val="99"/>
                              <w:sz w:val="20"/>
                              <w:lang w:val="fr-CH"/>
                            </w:rPr>
                            <w:t>Nous vous prions d'adresser votre prise de position électronique</w:t>
                          </w:r>
                          <w:r w:rsidRPr="0027578C">
                            <w:rPr>
                              <w:rFonts w:ascii="Arial" w:eastAsia="Arial" w:hAnsi="Arial" w:cs="Arial"/>
                              <w:b/>
                              <w:w w:val="99"/>
                              <w:sz w:val="20"/>
                              <w:lang w:val="fr-CH"/>
                            </w:rPr>
                            <w:t xml:space="preserve"> en format Word</w:t>
                          </w:r>
                          <w:r w:rsidR="002A2741">
                            <w:rPr>
                              <w:rFonts w:ascii="Arial" w:eastAsia="Arial" w:hAnsi="Arial" w:cs="Arial"/>
                              <w:b/>
                              <w:w w:val="99"/>
                              <w:sz w:val="20"/>
                              <w:lang w:val="fr-CH"/>
                            </w:rPr>
                            <w:t xml:space="preserve"> </w:t>
                          </w:r>
                          <w:r w:rsidRPr="0027578C">
                            <w:rPr>
                              <w:rFonts w:ascii="Arial" w:eastAsia="Arial" w:hAnsi="Arial" w:cs="Arial"/>
                              <w:w w:val="99"/>
                              <w:sz w:val="20"/>
                              <w:lang w:val="fr-CH"/>
                            </w:rPr>
                            <w:t>au plus tard le</w:t>
                          </w:r>
                          <w:r w:rsidRPr="0027578C">
                            <w:rPr>
                              <w:rFonts w:ascii="Arial" w:eastAsia="Arial" w:hAnsi="Arial" w:cs="Arial"/>
                              <w:b/>
                              <w:w w:val="99"/>
                              <w:sz w:val="20"/>
                              <w:u w:val="thick" w:color="000000"/>
                              <w:lang w:val="fr-CH"/>
                            </w:rPr>
                            <w:t xml:space="preserve"> </w:t>
                          </w:r>
                          <w:r w:rsidR="002A2741">
                            <w:rPr>
                              <w:rFonts w:ascii="Arial" w:eastAsia="Arial" w:hAnsi="Arial" w:cs="Arial"/>
                              <w:b/>
                              <w:w w:val="99"/>
                              <w:sz w:val="20"/>
                              <w:u w:val="thick" w:color="000000"/>
                              <w:lang w:val="fr-CH"/>
                            </w:rPr>
                            <w:t>21 juin</w:t>
                          </w:r>
                          <w:r w:rsidRPr="0027578C">
                            <w:rPr>
                              <w:rFonts w:ascii="Arial" w:eastAsia="Arial" w:hAnsi="Arial" w:cs="Arial"/>
                              <w:b/>
                              <w:w w:val="99"/>
                              <w:sz w:val="20"/>
                              <w:u w:val="thick" w:color="000000"/>
                              <w:lang w:val="fr-CH"/>
                            </w:rPr>
                            <w:t xml:space="preserve"> 2017</w:t>
                          </w:r>
                          <w:r w:rsidRPr="0027578C">
                            <w:rPr>
                              <w:rFonts w:ascii="Arial" w:eastAsia="Arial" w:hAnsi="Arial" w:cs="Arial"/>
                              <w:w w:val="99"/>
                              <w:sz w:val="20"/>
                              <w:lang w:val="fr-CH"/>
                            </w:rPr>
                            <w:t xml:space="preserve"> à l'adresse mail suivante : </w:t>
                          </w:r>
                          <w:r w:rsidR="002A2741" w:rsidRPr="002A2741">
                            <w:rPr>
                              <w:lang w:val="fr-CH"/>
                            </w:rPr>
                            <w:t xml:space="preserve"> </w:t>
                          </w:r>
                          <w:hyperlink r:id="rId9" w:history="1">
                            <w:r w:rsidR="002A2741" w:rsidRPr="002A2741">
                              <w:rPr>
                                <w:rStyle w:val="Hyperlink"/>
                                <w:rFonts w:ascii="Arial" w:hAnsi="Arial" w:cs="Arial"/>
                                <w:sz w:val="20"/>
                                <w:szCs w:val="20"/>
                                <w:lang w:val="fr-CH"/>
                              </w:rPr>
                              <w:t>abteilung-leistungen@bag.admin.ch</w:t>
                            </w:r>
                          </w:hyperlink>
                          <w:r w:rsidR="002A2741">
                            <w:rPr>
                              <w:lang w:val="fr-CH"/>
                            </w:rPr>
                            <w:t xml:space="preserve"> </w:t>
                          </w:r>
                        </w:p>
                        <w:p w:rsidR="00BE0319" w:rsidRPr="0027578C" w:rsidRDefault="00BE0319">
                          <w:pPr>
                            <w:spacing w:before="7"/>
                            <w:rPr>
                              <w:rFonts w:ascii="Arial" w:eastAsia="Arial" w:hAnsi="Arial" w:cs="Arial"/>
                              <w:lang w:val="fr-CH"/>
                            </w:rPr>
                          </w:pPr>
                        </w:p>
                        <w:p w:rsidR="00BE0319" w:rsidRPr="0027578C" w:rsidRDefault="00191EA2">
                          <w:pPr>
                            <w:numPr>
                              <w:ilvl w:val="0"/>
                              <w:numId w:val="9"/>
                            </w:numPr>
                            <w:tabs>
                              <w:tab w:val="left" w:pos="396"/>
                            </w:tabs>
                            <w:ind w:left="395" w:hanging="283"/>
                            <w:rPr>
                              <w:rFonts w:ascii="Arial" w:eastAsia="Arial" w:hAnsi="Arial" w:cs="Arial"/>
                              <w:sz w:val="20"/>
                              <w:szCs w:val="20"/>
                              <w:lang w:val="fr-CH"/>
                            </w:rPr>
                          </w:pPr>
                          <w:r w:rsidRPr="0027578C">
                            <w:rPr>
                              <w:rFonts w:ascii="Arial" w:eastAsia="Arial" w:hAnsi="Arial" w:cs="Arial"/>
                              <w:w w:val="99"/>
                              <w:sz w:val="20"/>
                              <w:lang w:val="fr-CH"/>
                            </w:rPr>
                            <w:t>Il n'est pas nécessaire de remplir la colonne "Nom/Entreprise".</w:t>
                          </w:r>
                        </w:p>
                        <w:p w:rsidR="00BE0319" w:rsidRPr="0027578C" w:rsidRDefault="00191EA2">
                          <w:pPr>
                            <w:spacing w:before="27"/>
                            <w:ind w:right="1"/>
                            <w:jc w:val="center"/>
                            <w:rPr>
                              <w:rFonts w:ascii="Arial" w:eastAsia="Arial" w:hAnsi="Arial" w:cs="Arial"/>
                              <w:sz w:val="20"/>
                              <w:szCs w:val="20"/>
                              <w:lang w:val="fr-CH"/>
                            </w:rPr>
                          </w:pPr>
                          <w:r w:rsidRPr="0027578C">
                            <w:rPr>
                              <w:rFonts w:ascii="Arial" w:eastAsia="Arial" w:hAnsi="Arial" w:cs="Arial"/>
                              <w:b/>
                              <w:w w:val="99"/>
                              <w:sz w:val="20"/>
                              <w:lang w:val="fr-CH"/>
                            </w:rPr>
                            <w:t>Nous vous remercions de votre collaboration.</w:t>
                          </w:r>
                        </w:p>
                      </w:txbxContent>
                    </v:textbox>
                  </v:shape>
                </v:group>
                <w10:anchorlock/>
              </v:group>
            </w:pict>
          </mc:Fallback>
        </mc:AlternateContent>
      </w:r>
    </w:p>
    <w:p w:rsidR="00BE0319" w:rsidRDefault="00BE0319">
      <w:pPr>
        <w:rPr>
          <w:rFonts w:ascii="Arial" w:eastAsia="Arial" w:hAnsi="Arial" w:cs="Arial"/>
          <w:sz w:val="20"/>
          <w:szCs w:val="20"/>
        </w:rPr>
      </w:pPr>
    </w:p>
    <w:p w:rsidR="00BE0319" w:rsidRDefault="00BE0319">
      <w:pPr>
        <w:spacing w:before="10"/>
        <w:rPr>
          <w:rFonts w:ascii="Arial" w:eastAsia="Arial" w:hAnsi="Arial" w:cs="Arial"/>
          <w:sz w:val="18"/>
          <w:szCs w:val="18"/>
        </w:rPr>
      </w:pPr>
    </w:p>
    <w:p w:rsidR="00BE0319" w:rsidRPr="0027578C" w:rsidRDefault="00191EA2">
      <w:pPr>
        <w:ind w:right="110"/>
        <w:jc w:val="right"/>
        <w:rPr>
          <w:rFonts w:ascii="Arial" w:eastAsia="Arial" w:hAnsi="Arial" w:cs="Arial"/>
          <w:sz w:val="24"/>
          <w:szCs w:val="24"/>
          <w:lang w:val="fr-CH"/>
        </w:rPr>
      </w:pPr>
      <w:r w:rsidRPr="0027578C">
        <w:rPr>
          <w:rFonts w:ascii="Arial" w:eastAsia="Arial" w:hAnsi="Arial" w:cs="Arial"/>
          <w:sz w:val="24"/>
          <w:lang w:val="fr-CH"/>
        </w:rPr>
        <w:t>1</w:t>
      </w:r>
    </w:p>
    <w:p w:rsidR="00BE0319" w:rsidRPr="0027578C" w:rsidRDefault="00BE0319">
      <w:pPr>
        <w:jc w:val="right"/>
        <w:rPr>
          <w:rFonts w:ascii="Arial" w:eastAsia="Arial" w:hAnsi="Arial" w:cs="Arial"/>
          <w:sz w:val="24"/>
          <w:szCs w:val="24"/>
          <w:lang w:val="fr-CH"/>
        </w:rPr>
        <w:sectPr w:rsidR="00BE0319" w:rsidRPr="0027578C">
          <w:headerReference w:type="default" r:id="rId10"/>
          <w:type w:val="continuous"/>
          <w:pgSz w:w="16850" w:h="11910" w:orient="landscape"/>
          <w:pgMar w:top="1240" w:right="740" w:bottom="280" w:left="740" w:header="595" w:footer="720" w:gutter="0"/>
          <w:cols w:space="720"/>
        </w:sectPr>
      </w:pPr>
    </w:p>
    <w:p w:rsidR="00BE0319" w:rsidRPr="0027578C" w:rsidRDefault="00BE0319">
      <w:pPr>
        <w:rPr>
          <w:rFonts w:ascii="Arial" w:eastAsia="Arial" w:hAnsi="Arial" w:cs="Arial"/>
          <w:sz w:val="20"/>
          <w:szCs w:val="20"/>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RPr="00DC6F28" w:rsidTr="00AC321E">
        <w:trPr>
          <w:trHeight w:hRule="exact" w:val="451"/>
        </w:trPr>
        <w:tc>
          <w:tcPr>
            <w:tcW w:w="14561" w:type="dxa"/>
            <w:gridSpan w:val="2"/>
            <w:tcBorders>
              <w:top w:val="single" w:sz="4" w:space="0" w:color="000000"/>
              <w:left w:val="single" w:sz="4" w:space="0" w:color="000000"/>
              <w:bottom w:val="single" w:sz="4" w:space="0" w:color="000000"/>
              <w:right w:val="single" w:sz="4" w:space="0" w:color="000000"/>
            </w:tcBorders>
            <w:shd w:val="clear" w:color="auto" w:fill="FFFF00"/>
          </w:tcPr>
          <w:p w:rsidR="00DC6F28" w:rsidRPr="0027578C" w:rsidRDefault="00DC6F28" w:rsidP="00AC321E">
            <w:pPr>
              <w:pStyle w:val="TableParagraph"/>
              <w:spacing w:before="56"/>
              <w:ind w:left="105"/>
              <w:rPr>
                <w:rFonts w:ascii="Arial" w:eastAsia="Arial" w:hAnsi="Arial" w:cs="Arial"/>
                <w:sz w:val="28"/>
                <w:szCs w:val="28"/>
                <w:lang w:val="fr-CH"/>
              </w:rPr>
            </w:pPr>
            <w:r w:rsidRPr="0027578C">
              <w:rPr>
                <w:rFonts w:ascii="Arial" w:eastAsia="Arial" w:hAnsi="Arial" w:cs="Arial"/>
                <w:b/>
                <w:spacing w:val="-1"/>
                <w:sz w:val="28"/>
                <w:lang w:val="fr-CH"/>
              </w:rPr>
              <w:t>Remarques générales sur le projet de révision et l'interprétation du rapport</w:t>
            </w:r>
          </w:p>
        </w:tc>
      </w:tr>
      <w:tr w:rsidR="00DC6F28" w:rsidTr="00AC321E">
        <w:trPr>
          <w:trHeight w:hRule="exact" w:val="389"/>
        </w:trPr>
        <w:tc>
          <w:tcPr>
            <w:tcW w:w="142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5"/>
              <w:rPr>
                <w:rFonts w:ascii="Arial" w:eastAsia="Arial" w:hAnsi="Arial" w:cs="Arial"/>
                <w:sz w:val="20"/>
                <w:szCs w:val="20"/>
              </w:rPr>
            </w:pPr>
            <w:r>
              <w:rPr>
                <w:rFonts w:ascii="Arial" w:eastAsia="Arial" w:hAnsi="Arial" w:cs="Arial"/>
                <w:b/>
                <w:sz w:val="20"/>
              </w:rPr>
              <w:t>Nom/entreprise</w:t>
            </w: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3"/>
              <w:rPr>
                <w:rFonts w:ascii="Arial" w:eastAsia="Arial" w:hAnsi="Arial" w:cs="Arial"/>
                <w:sz w:val="20"/>
                <w:szCs w:val="20"/>
              </w:rPr>
            </w:pPr>
            <w:r>
              <w:rPr>
                <w:rFonts w:ascii="Arial" w:eastAsia="Arial" w:hAnsi="Arial" w:cs="Arial"/>
                <w:b/>
                <w:sz w:val="20"/>
              </w:rPr>
              <w:t>Remarque/Proposition</w:t>
            </w:r>
          </w:p>
        </w:tc>
      </w:tr>
      <w:tr w:rsidR="00DC6F28" w:rsidRPr="00DC6F28" w:rsidTr="00AC321E">
        <w:trPr>
          <w:trHeight w:hRule="exact" w:val="8198"/>
        </w:trPr>
        <w:tc>
          <w:tcPr>
            <w:tcW w:w="142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13138" w:type="dxa"/>
            <w:tcBorders>
              <w:top w:val="single" w:sz="4" w:space="0" w:color="000000"/>
              <w:left w:val="single" w:sz="4" w:space="0" w:color="000000"/>
              <w:bottom w:val="single" w:sz="4" w:space="0" w:color="000000"/>
              <w:right w:val="single" w:sz="4" w:space="0" w:color="000000"/>
            </w:tcBorders>
          </w:tcPr>
          <w:p w:rsidR="00DC6F28" w:rsidRPr="008157F6" w:rsidRDefault="00DC6F28" w:rsidP="00AC321E">
            <w:pPr>
              <w:pStyle w:val="TableParagraph"/>
              <w:spacing w:before="151" w:line="276" w:lineRule="auto"/>
              <w:ind w:left="103" w:right="354"/>
              <w:rPr>
                <w:rFonts w:ascii="Arial" w:eastAsia="Arial" w:hAnsi="Arial" w:cs="Arial"/>
                <w:spacing w:val="-2"/>
                <w:sz w:val="20"/>
                <w:lang w:val="fr-CH"/>
              </w:rPr>
            </w:pPr>
            <w:r w:rsidRPr="0027578C">
              <w:rPr>
                <w:rFonts w:ascii="Arial" w:eastAsia="Arial" w:hAnsi="Arial" w:cs="Arial"/>
                <w:spacing w:val="-2"/>
                <w:sz w:val="20"/>
                <w:lang w:val="fr-CH"/>
              </w:rPr>
              <w:t xml:space="preserve">Physioswiss remercie </w:t>
            </w:r>
            <w:r>
              <w:rPr>
                <w:rFonts w:ascii="Arial" w:eastAsia="Arial" w:hAnsi="Arial" w:cs="Arial"/>
                <w:spacing w:val="-2"/>
                <w:sz w:val="20"/>
                <w:lang w:val="fr-CH"/>
              </w:rPr>
              <w:t xml:space="preserve">le Conseil fédéral </w:t>
            </w:r>
            <w:r w:rsidRPr="0027578C">
              <w:rPr>
                <w:rFonts w:ascii="Arial" w:eastAsia="Arial" w:hAnsi="Arial" w:cs="Arial"/>
                <w:spacing w:val="-2"/>
                <w:sz w:val="20"/>
                <w:lang w:val="fr-CH"/>
              </w:rPr>
              <w:t xml:space="preserve">pour </w:t>
            </w:r>
            <w:r>
              <w:rPr>
                <w:rFonts w:ascii="Arial" w:eastAsia="Arial" w:hAnsi="Arial" w:cs="Arial"/>
                <w:spacing w:val="-2"/>
                <w:sz w:val="20"/>
                <w:lang w:val="fr-CH"/>
              </w:rPr>
              <w:t xml:space="preserve">la possibilité d’exprimer sa </w:t>
            </w:r>
            <w:r w:rsidRPr="0027578C">
              <w:rPr>
                <w:rFonts w:ascii="Arial" w:eastAsia="Arial" w:hAnsi="Arial" w:cs="Arial"/>
                <w:spacing w:val="-2"/>
                <w:sz w:val="20"/>
                <w:lang w:val="fr-CH"/>
              </w:rPr>
              <w:t>position concernant la structure tarifaire</w:t>
            </w:r>
            <w:r>
              <w:rPr>
                <w:rFonts w:ascii="Arial" w:eastAsia="Arial" w:hAnsi="Arial" w:cs="Arial"/>
                <w:spacing w:val="-2"/>
                <w:sz w:val="20"/>
                <w:lang w:val="fr-CH"/>
              </w:rPr>
              <w:t xml:space="preserve"> pour la </w:t>
            </w:r>
            <w:r w:rsidRPr="0027578C">
              <w:rPr>
                <w:rFonts w:ascii="Arial" w:eastAsia="Arial" w:hAnsi="Arial" w:cs="Arial"/>
                <w:spacing w:val="-2"/>
                <w:sz w:val="20"/>
                <w:lang w:val="fr-CH"/>
              </w:rPr>
              <w:t xml:space="preserve"> </w:t>
            </w:r>
            <w:r>
              <w:rPr>
                <w:rFonts w:ascii="Arial" w:eastAsia="Arial" w:hAnsi="Arial" w:cs="Arial"/>
                <w:spacing w:val="-2"/>
                <w:sz w:val="20"/>
                <w:lang w:val="fr-CH"/>
              </w:rPr>
              <w:t>physiothérapie</w:t>
            </w:r>
            <w:r w:rsidRPr="0027578C">
              <w:rPr>
                <w:rFonts w:ascii="Arial" w:eastAsia="Arial" w:hAnsi="Arial" w:cs="Arial"/>
                <w:spacing w:val="-2"/>
                <w:sz w:val="20"/>
                <w:lang w:val="fr-CH"/>
              </w:rPr>
              <w:t xml:space="preserve"> </w:t>
            </w:r>
            <w:r>
              <w:rPr>
                <w:rFonts w:ascii="Arial" w:eastAsia="Arial" w:hAnsi="Arial" w:cs="Arial"/>
                <w:spacing w:val="-2"/>
                <w:sz w:val="20"/>
                <w:lang w:val="fr-CH"/>
              </w:rPr>
              <w:t xml:space="preserve">qui prendrait effet au </w:t>
            </w:r>
            <w:r w:rsidRPr="0027578C">
              <w:rPr>
                <w:rFonts w:ascii="Arial" w:eastAsia="Arial" w:hAnsi="Arial" w:cs="Arial"/>
                <w:spacing w:val="-2"/>
                <w:sz w:val="20"/>
                <w:lang w:val="fr-CH"/>
              </w:rPr>
              <w:t xml:space="preserve">1.1.2018. Le Conseil fédéral indique son intention de ne pas faire de "refonte </w:t>
            </w:r>
            <w:r>
              <w:rPr>
                <w:rFonts w:ascii="Arial" w:eastAsia="Arial" w:hAnsi="Arial" w:cs="Arial"/>
                <w:spacing w:val="-2"/>
                <w:sz w:val="20"/>
                <w:lang w:val="fr-CH"/>
              </w:rPr>
              <w:t>c</w:t>
            </w:r>
            <w:r w:rsidRPr="0027578C">
              <w:rPr>
                <w:rFonts w:ascii="Arial" w:eastAsia="Arial" w:hAnsi="Arial" w:cs="Arial"/>
                <w:spacing w:val="-2"/>
                <w:sz w:val="20"/>
                <w:lang w:val="fr-CH"/>
              </w:rPr>
              <w:t>omplète d'une structure tarifaire</w:t>
            </w:r>
            <w:r>
              <w:rPr>
                <w:rFonts w:ascii="Arial" w:eastAsia="Arial" w:hAnsi="Arial" w:cs="Arial"/>
                <w:spacing w:val="-2"/>
                <w:sz w:val="20"/>
                <w:lang w:val="fr-CH"/>
              </w:rPr>
              <w:t xml:space="preserve"> qui serait</w:t>
            </w:r>
            <w:r w:rsidRPr="0027578C">
              <w:rPr>
                <w:rFonts w:ascii="Arial" w:eastAsia="Arial" w:hAnsi="Arial" w:cs="Arial"/>
                <w:spacing w:val="-2"/>
                <w:sz w:val="20"/>
                <w:lang w:val="fr-CH"/>
              </w:rPr>
              <w:t xml:space="preserve"> tout à fait nouvelle".</w:t>
            </w:r>
          </w:p>
          <w:p w:rsidR="00DC6F28" w:rsidRPr="0027578C" w:rsidRDefault="00DC6F28" w:rsidP="00AC321E">
            <w:pPr>
              <w:pStyle w:val="TableParagraph"/>
              <w:spacing w:before="4" w:line="271" w:lineRule="auto"/>
              <w:ind w:left="103" w:right="373"/>
              <w:rPr>
                <w:rFonts w:ascii="Arial" w:eastAsia="Arial" w:hAnsi="Arial" w:cs="Arial"/>
                <w:sz w:val="20"/>
                <w:szCs w:val="20"/>
                <w:lang w:val="fr-CH"/>
              </w:rPr>
            </w:pPr>
            <w:r w:rsidRPr="0027578C">
              <w:rPr>
                <w:rFonts w:ascii="Arial" w:eastAsia="Arial" w:hAnsi="Arial" w:cs="Arial"/>
                <w:spacing w:val="-1"/>
                <w:sz w:val="20"/>
                <w:lang w:val="fr-CH"/>
              </w:rPr>
              <w:t xml:space="preserve">Avec les modifications apportées, notamment l'introduction d'un </w:t>
            </w:r>
            <w:r>
              <w:rPr>
                <w:rFonts w:ascii="Arial" w:eastAsia="Arial" w:hAnsi="Arial" w:cs="Arial"/>
                <w:spacing w:val="-1"/>
                <w:sz w:val="20"/>
                <w:lang w:val="fr-CH"/>
              </w:rPr>
              <w:t>temps</w:t>
            </w:r>
            <w:r w:rsidRPr="0027578C">
              <w:rPr>
                <w:rFonts w:ascii="Arial" w:eastAsia="Arial" w:hAnsi="Arial" w:cs="Arial"/>
                <w:spacing w:val="-1"/>
                <w:sz w:val="20"/>
                <w:lang w:val="fr-CH"/>
              </w:rPr>
              <w:t xml:space="preserve"> fixe et d'un </w:t>
            </w:r>
            <w:r>
              <w:rPr>
                <w:rFonts w:ascii="Arial" w:eastAsia="Arial" w:hAnsi="Arial" w:cs="Arial"/>
                <w:spacing w:val="-1"/>
                <w:sz w:val="20"/>
                <w:lang w:val="fr-CH"/>
              </w:rPr>
              <w:t>temps</w:t>
            </w:r>
            <w:r w:rsidRPr="0027578C">
              <w:rPr>
                <w:rFonts w:ascii="Arial" w:eastAsia="Arial" w:hAnsi="Arial" w:cs="Arial"/>
                <w:spacing w:val="-1"/>
                <w:sz w:val="20"/>
                <w:lang w:val="fr-CH"/>
              </w:rPr>
              <w:t xml:space="preserve"> minimum de traitement, il </w:t>
            </w:r>
            <w:r>
              <w:rPr>
                <w:rFonts w:ascii="Arial" w:eastAsia="Arial" w:hAnsi="Arial" w:cs="Arial"/>
                <w:spacing w:val="-1"/>
                <w:sz w:val="20"/>
                <w:lang w:val="fr-CH"/>
              </w:rPr>
              <w:t>conduit cependant cette intention jusqu’à l’</w:t>
            </w:r>
            <w:r w:rsidRPr="0027578C">
              <w:rPr>
                <w:rFonts w:ascii="Arial" w:eastAsia="Arial" w:hAnsi="Arial" w:cs="Arial"/>
                <w:spacing w:val="-1"/>
                <w:sz w:val="20"/>
                <w:lang w:val="fr-CH"/>
              </w:rPr>
              <w:t>absurde. La structure tarifaire en vigueur depuis 1998 se fonde sur des forfaits par séance assortis d'un modèle de coût</w:t>
            </w:r>
            <w:r>
              <w:rPr>
                <w:rFonts w:ascii="Arial" w:eastAsia="Arial" w:hAnsi="Arial" w:cs="Arial"/>
                <w:spacing w:val="-1"/>
                <w:sz w:val="20"/>
                <w:lang w:val="fr-CH"/>
              </w:rPr>
              <w:t>s</w:t>
            </w:r>
            <w:r w:rsidRPr="0027578C">
              <w:rPr>
                <w:rFonts w:ascii="Arial" w:eastAsia="Arial" w:hAnsi="Arial" w:cs="Arial"/>
                <w:spacing w:val="-1"/>
                <w:sz w:val="20"/>
                <w:lang w:val="fr-CH"/>
              </w:rPr>
              <w:t xml:space="preserve"> correspondant. Une introduction de </w:t>
            </w:r>
            <w:r>
              <w:rPr>
                <w:rFonts w:ascii="Arial" w:eastAsia="Arial" w:hAnsi="Arial" w:cs="Arial"/>
                <w:spacing w:val="-1"/>
                <w:sz w:val="20"/>
                <w:lang w:val="fr-CH"/>
              </w:rPr>
              <w:t>temps</w:t>
            </w:r>
            <w:r w:rsidRPr="0027578C">
              <w:rPr>
                <w:rFonts w:ascii="Arial" w:eastAsia="Arial" w:hAnsi="Arial" w:cs="Arial"/>
                <w:spacing w:val="-1"/>
                <w:sz w:val="20"/>
                <w:lang w:val="fr-CH"/>
              </w:rPr>
              <w:t xml:space="preserve"> fixes dans la structure tarifaire se traduit de facto par une nouvelle structure tarifaire et devrait se </w:t>
            </w:r>
            <w:r>
              <w:rPr>
                <w:rFonts w:ascii="Arial" w:eastAsia="Arial" w:hAnsi="Arial" w:cs="Arial"/>
                <w:spacing w:val="-1"/>
                <w:sz w:val="20"/>
                <w:lang w:val="fr-CH"/>
              </w:rPr>
              <w:t>fonder</w:t>
            </w:r>
            <w:r w:rsidRPr="0027578C">
              <w:rPr>
                <w:rFonts w:ascii="Arial" w:eastAsia="Arial" w:hAnsi="Arial" w:cs="Arial"/>
                <w:spacing w:val="-1"/>
                <w:sz w:val="20"/>
                <w:lang w:val="fr-CH"/>
              </w:rPr>
              <w:t xml:space="preserve"> par conséquent sur un nouveau modèle de coût</w:t>
            </w:r>
            <w:r>
              <w:rPr>
                <w:rFonts w:ascii="Arial" w:eastAsia="Arial" w:hAnsi="Arial" w:cs="Arial"/>
                <w:spacing w:val="-1"/>
                <w:sz w:val="20"/>
                <w:lang w:val="fr-CH"/>
              </w:rPr>
              <w:t>s</w:t>
            </w:r>
            <w:r w:rsidRPr="0027578C">
              <w:rPr>
                <w:rFonts w:ascii="Arial" w:eastAsia="Arial" w:hAnsi="Arial" w:cs="Arial"/>
                <w:spacing w:val="-1"/>
                <w:sz w:val="20"/>
                <w:lang w:val="fr-CH"/>
              </w:rPr>
              <w:t xml:space="preserve">. Comme l'ajoute le Conseil fédéral, il ne dispose </w:t>
            </w:r>
            <w:r>
              <w:rPr>
                <w:rFonts w:ascii="Arial" w:eastAsia="Arial" w:hAnsi="Arial" w:cs="Arial"/>
                <w:spacing w:val="-1"/>
                <w:sz w:val="20"/>
                <w:lang w:val="fr-CH"/>
              </w:rPr>
              <w:t xml:space="preserve">cependant </w:t>
            </w:r>
            <w:r w:rsidRPr="0027578C">
              <w:rPr>
                <w:rFonts w:ascii="Arial" w:eastAsia="Arial" w:hAnsi="Arial" w:cs="Arial"/>
                <w:spacing w:val="-1"/>
                <w:sz w:val="20"/>
                <w:lang w:val="fr-CH"/>
              </w:rPr>
              <w:t>pas de données fiables qui pourraient alimenter un nouveau modèle de coût</w:t>
            </w:r>
            <w:r>
              <w:rPr>
                <w:rFonts w:ascii="Arial" w:eastAsia="Arial" w:hAnsi="Arial" w:cs="Arial"/>
                <w:spacing w:val="-1"/>
                <w:sz w:val="20"/>
                <w:lang w:val="fr-CH"/>
              </w:rPr>
              <w:t>s</w:t>
            </w:r>
            <w:r w:rsidRPr="0027578C">
              <w:rPr>
                <w:rFonts w:ascii="Arial" w:eastAsia="Arial" w:hAnsi="Arial" w:cs="Arial"/>
                <w:spacing w:val="-1"/>
                <w:sz w:val="20"/>
                <w:lang w:val="fr-CH"/>
              </w:rPr>
              <w:t>.</w:t>
            </w:r>
          </w:p>
          <w:p w:rsidR="00DC6F28" w:rsidRPr="0027578C" w:rsidRDefault="00DC6F28" w:rsidP="00AC321E">
            <w:pPr>
              <w:pStyle w:val="TableParagraph"/>
              <w:spacing w:before="120"/>
              <w:ind w:left="103"/>
              <w:rPr>
                <w:rFonts w:ascii="Arial" w:eastAsia="Arial" w:hAnsi="Arial" w:cs="Arial"/>
                <w:sz w:val="20"/>
                <w:szCs w:val="20"/>
                <w:lang w:val="fr-CH"/>
              </w:rPr>
            </w:pPr>
            <w:r w:rsidRPr="0027578C">
              <w:rPr>
                <w:rFonts w:ascii="Arial" w:eastAsia="Arial" w:hAnsi="Arial" w:cs="Arial"/>
                <w:spacing w:val="-2"/>
                <w:sz w:val="20"/>
                <w:lang w:val="fr-CH"/>
              </w:rPr>
              <w:t>Les imprécisions qui</w:t>
            </w:r>
            <w:r>
              <w:rPr>
                <w:rFonts w:ascii="Arial" w:eastAsia="Arial" w:hAnsi="Arial" w:cs="Arial"/>
                <w:spacing w:val="-2"/>
                <w:sz w:val="20"/>
                <w:lang w:val="fr-CH"/>
              </w:rPr>
              <w:t xml:space="preserve"> en</w:t>
            </w:r>
            <w:r w:rsidRPr="0027578C">
              <w:rPr>
                <w:rFonts w:ascii="Arial" w:eastAsia="Arial" w:hAnsi="Arial" w:cs="Arial"/>
                <w:spacing w:val="-2"/>
                <w:sz w:val="20"/>
                <w:lang w:val="fr-CH"/>
              </w:rPr>
              <w:t xml:space="preserve"> découlent ont amené physioswiss à faire établir une expertise pour vérifier la "conformité juridique" du projet de</w:t>
            </w:r>
            <w:r>
              <w:rPr>
                <w:rFonts w:ascii="Arial" w:eastAsia="Arial" w:hAnsi="Arial" w:cs="Arial"/>
                <w:spacing w:val="-2"/>
                <w:sz w:val="20"/>
                <w:lang w:val="fr-CH"/>
              </w:rPr>
              <w:t xml:space="preserve"> </w:t>
            </w:r>
            <w:r w:rsidRPr="0027578C">
              <w:rPr>
                <w:rFonts w:ascii="Arial" w:eastAsia="Arial" w:hAnsi="Arial" w:cs="Arial"/>
                <w:spacing w:val="-2"/>
                <w:sz w:val="20"/>
                <w:lang w:val="fr-CH"/>
              </w:rPr>
              <w:t xml:space="preserve">la structure tarifaire du Conseil fédéral relative aux prestations </w:t>
            </w:r>
            <w:r>
              <w:rPr>
                <w:rFonts w:ascii="Arial" w:eastAsia="Arial" w:hAnsi="Arial" w:cs="Arial"/>
                <w:spacing w:val="-2"/>
                <w:sz w:val="20"/>
                <w:lang w:val="fr-CH"/>
              </w:rPr>
              <w:t>physiothérapeutiques</w:t>
            </w:r>
            <w:r w:rsidRPr="0027578C">
              <w:rPr>
                <w:rFonts w:ascii="Arial" w:eastAsia="Arial" w:hAnsi="Arial" w:cs="Arial"/>
                <w:spacing w:val="-2"/>
                <w:sz w:val="20"/>
                <w:lang w:val="fr-CH"/>
              </w:rPr>
              <w:t>, par le réputé Professeur, docteur en droit Tomas Poledna. Cette expertise du 1.5.2017 figure en annexe et sera mentionnée au besoin.</w:t>
            </w:r>
          </w:p>
          <w:p w:rsidR="00DC6F28" w:rsidRPr="0027578C" w:rsidRDefault="00DC6F28" w:rsidP="00AC321E">
            <w:pPr>
              <w:pStyle w:val="TableParagraph"/>
              <w:spacing w:before="118" w:line="271" w:lineRule="auto"/>
              <w:ind w:left="103" w:right="206"/>
              <w:rPr>
                <w:rFonts w:ascii="Arial" w:eastAsia="Arial" w:hAnsi="Arial" w:cs="Arial"/>
                <w:sz w:val="20"/>
                <w:szCs w:val="20"/>
                <w:lang w:val="fr-CH"/>
              </w:rPr>
            </w:pPr>
            <w:r w:rsidRPr="0027578C">
              <w:rPr>
                <w:rFonts w:ascii="Arial" w:eastAsia="Arial" w:hAnsi="Arial" w:cs="Arial"/>
                <w:spacing w:val="5"/>
                <w:sz w:val="20"/>
                <w:lang w:val="fr-CH"/>
              </w:rPr>
              <w:t xml:space="preserve">L'amalgame des deux systèmes présentés ici (tarif forfaitaire et tarif au temps) est irrecevable. En outre, le Conseil fédéral outrepasse ses compétences en fixant un </w:t>
            </w:r>
            <w:r>
              <w:rPr>
                <w:rFonts w:ascii="Arial" w:eastAsia="Arial" w:hAnsi="Arial" w:cs="Arial"/>
                <w:spacing w:val="5"/>
                <w:sz w:val="20"/>
                <w:lang w:val="fr-CH"/>
              </w:rPr>
              <w:t>temps</w:t>
            </w:r>
            <w:r w:rsidRPr="0027578C">
              <w:rPr>
                <w:rFonts w:ascii="Arial" w:eastAsia="Arial" w:hAnsi="Arial" w:cs="Arial"/>
                <w:spacing w:val="5"/>
                <w:sz w:val="20"/>
                <w:lang w:val="fr-CH"/>
              </w:rPr>
              <w:t xml:space="preserve"> minimum pour un traitement. L'expertise en annexe du Professeur Tomas Poledna apporte de plus amples commentaires à ce sujet. (Ci-après "Expertise Poledna")</w:t>
            </w:r>
          </w:p>
          <w:p w:rsidR="00DC6F28" w:rsidRPr="0027578C" w:rsidRDefault="00DC6F28" w:rsidP="00AC321E">
            <w:pPr>
              <w:pStyle w:val="TableParagraph"/>
              <w:spacing w:before="120"/>
              <w:ind w:left="103"/>
              <w:rPr>
                <w:rFonts w:ascii="Arial" w:eastAsia="Arial" w:hAnsi="Arial" w:cs="Arial"/>
                <w:sz w:val="20"/>
                <w:szCs w:val="20"/>
                <w:lang w:val="fr-CH"/>
              </w:rPr>
            </w:pPr>
            <w:r w:rsidRPr="0027578C">
              <w:rPr>
                <w:rFonts w:ascii="Arial" w:eastAsia="Arial" w:hAnsi="Arial" w:cs="Arial"/>
                <w:spacing w:val="-5"/>
                <w:sz w:val="20"/>
                <w:lang w:val="fr-CH"/>
              </w:rPr>
              <w:t>Citation de l'expertise Poledna :</w:t>
            </w:r>
          </w:p>
          <w:p w:rsidR="00DC6F28" w:rsidRDefault="00DC6F28" w:rsidP="00AC321E">
            <w:pPr>
              <w:pStyle w:val="TableParagraph"/>
              <w:spacing w:before="149" w:line="271" w:lineRule="auto"/>
              <w:ind w:left="103" w:right="104"/>
              <w:rPr>
                <w:rFonts w:ascii="Arial" w:eastAsia="Arial" w:hAnsi="Arial" w:cs="Arial"/>
                <w:sz w:val="20"/>
                <w:lang w:val="fr-CH"/>
              </w:rPr>
            </w:pPr>
            <w:r w:rsidRPr="0027578C">
              <w:rPr>
                <w:rFonts w:ascii="Arial" w:eastAsia="Arial" w:hAnsi="Arial" w:cs="Arial"/>
                <w:sz w:val="20"/>
                <w:lang w:val="fr-CH"/>
              </w:rPr>
              <w:t xml:space="preserve">"Le modèle tarifaire qui se fonde sur le premier tarif </w:t>
            </w:r>
            <w:r>
              <w:rPr>
                <w:rFonts w:ascii="Arial" w:eastAsia="Arial" w:hAnsi="Arial" w:cs="Arial"/>
                <w:sz w:val="20"/>
                <w:lang w:val="fr-CH"/>
              </w:rPr>
              <w:t>physiothérapeutique</w:t>
            </w:r>
            <w:r w:rsidRPr="0027578C">
              <w:rPr>
                <w:rFonts w:ascii="Arial" w:eastAsia="Arial" w:hAnsi="Arial" w:cs="Arial"/>
                <w:sz w:val="20"/>
                <w:lang w:val="fr-CH"/>
              </w:rPr>
              <w:t xml:space="preserve"> et qui correspond aussi dans les grandes lignes au projet du Conseil fédéral, date du 5 mai 1997. À l'époque, ce modèle a été élaboré par des représentants de H+ (les hôpitaux de Suisse), par l'ancienne association </w:t>
            </w:r>
            <w:r w:rsidRPr="006D45CB">
              <w:rPr>
                <w:rFonts w:ascii="Arial" w:eastAsia="Arial" w:hAnsi="Arial" w:cs="Arial"/>
                <w:sz w:val="20"/>
                <w:lang w:val="fr-CH"/>
              </w:rPr>
              <w:t>des prestataires de soins</w:t>
            </w:r>
            <w:r>
              <w:rPr>
                <w:rFonts w:ascii="Arial" w:eastAsia="Arial" w:hAnsi="Arial" w:cs="Arial"/>
                <w:sz w:val="20"/>
                <w:lang w:val="fr-CH"/>
              </w:rPr>
              <w:t xml:space="preserve"> ASP</w:t>
            </w:r>
            <w:r w:rsidRPr="0027578C">
              <w:rPr>
                <w:rFonts w:ascii="Arial" w:eastAsia="Arial" w:hAnsi="Arial" w:cs="Arial"/>
                <w:sz w:val="20"/>
                <w:lang w:val="fr-CH"/>
              </w:rPr>
              <w:t xml:space="preserve"> et par des représentants de ZMT (office central des tarifs médicaux). En résumé, on a retenu les </w:t>
            </w:r>
            <w:r>
              <w:rPr>
                <w:rFonts w:ascii="Arial" w:eastAsia="Arial" w:hAnsi="Arial" w:cs="Arial"/>
                <w:sz w:val="20"/>
                <w:lang w:val="fr-CH"/>
              </w:rPr>
              <w:t xml:space="preserve">composants </w:t>
            </w:r>
            <w:r w:rsidRPr="0027578C">
              <w:rPr>
                <w:rFonts w:ascii="Arial" w:eastAsia="Arial" w:hAnsi="Arial" w:cs="Arial"/>
                <w:sz w:val="20"/>
                <w:lang w:val="fr-CH"/>
              </w:rPr>
              <w:t>de</w:t>
            </w:r>
            <w:r>
              <w:rPr>
                <w:rFonts w:ascii="Arial" w:eastAsia="Arial" w:hAnsi="Arial" w:cs="Arial"/>
                <w:sz w:val="20"/>
                <w:lang w:val="fr-CH"/>
              </w:rPr>
              <w:t>s</w:t>
            </w:r>
            <w:r w:rsidRPr="0027578C">
              <w:rPr>
                <w:rFonts w:ascii="Arial" w:eastAsia="Arial" w:hAnsi="Arial" w:cs="Arial"/>
                <w:sz w:val="20"/>
                <w:lang w:val="fr-CH"/>
              </w:rPr>
              <w:t xml:space="preserve"> coût</w:t>
            </w:r>
            <w:r>
              <w:rPr>
                <w:rFonts w:ascii="Arial" w:eastAsia="Arial" w:hAnsi="Arial" w:cs="Arial"/>
                <w:sz w:val="20"/>
                <w:lang w:val="fr-CH"/>
              </w:rPr>
              <w:t>s</w:t>
            </w:r>
            <w:r w:rsidRPr="0027578C">
              <w:rPr>
                <w:rFonts w:ascii="Arial" w:eastAsia="Arial" w:hAnsi="Arial" w:cs="Arial"/>
                <w:sz w:val="20"/>
                <w:lang w:val="fr-CH"/>
              </w:rPr>
              <w:t xml:space="preserve"> et de</w:t>
            </w:r>
            <w:r>
              <w:rPr>
                <w:rFonts w:ascii="Arial" w:eastAsia="Arial" w:hAnsi="Arial" w:cs="Arial"/>
                <w:sz w:val="20"/>
                <w:lang w:val="fr-CH"/>
              </w:rPr>
              <w:t>s</w:t>
            </w:r>
            <w:r w:rsidRPr="0027578C">
              <w:rPr>
                <w:rFonts w:ascii="Arial" w:eastAsia="Arial" w:hAnsi="Arial" w:cs="Arial"/>
                <w:sz w:val="20"/>
                <w:lang w:val="fr-CH"/>
              </w:rPr>
              <w:t xml:space="preserve"> prestations pour mesurer les positions tarifaires de la structure tarifaire. Concrètement, on a évalué à fond les temps moyens de prestation pour chaque prestation de kinésithérapie ainsi que le coût correspondant. Finalement, </w:t>
            </w:r>
            <w:r>
              <w:rPr>
                <w:rFonts w:ascii="Arial" w:eastAsia="Arial" w:hAnsi="Arial" w:cs="Arial"/>
                <w:sz w:val="20"/>
                <w:lang w:val="fr-CH"/>
              </w:rPr>
              <w:t>compte-tenu de toutes les prestations physiothérapeutiques possibles (</w:t>
            </w:r>
            <w:r w:rsidRPr="0027578C">
              <w:rPr>
                <w:rFonts w:ascii="Arial" w:eastAsia="Arial" w:hAnsi="Arial" w:cs="Arial"/>
                <w:sz w:val="20"/>
                <w:lang w:val="fr-CH"/>
              </w:rPr>
              <w:t xml:space="preserve">au moment de l'élaboration du modèle tarifaire, la liste positive n'existait pas encore conformément à l'article 5 de l'OPAS - ordonnance sur la prestation des soins) </w:t>
            </w:r>
            <w:r>
              <w:rPr>
                <w:rFonts w:ascii="Arial" w:eastAsia="Arial" w:hAnsi="Arial" w:cs="Arial"/>
                <w:sz w:val="20"/>
                <w:lang w:val="fr-CH"/>
              </w:rPr>
              <w:t xml:space="preserve">, </w:t>
            </w:r>
            <w:r w:rsidRPr="0027578C">
              <w:rPr>
                <w:rFonts w:ascii="Arial" w:eastAsia="Arial" w:hAnsi="Arial" w:cs="Arial"/>
                <w:sz w:val="20"/>
                <w:lang w:val="fr-CH"/>
              </w:rPr>
              <w:t xml:space="preserve">la durée moyenne d'une prestation de </w:t>
            </w:r>
            <w:r>
              <w:rPr>
                <w:rFonts w:ascii="Arial" w:eastAsia="Arial" w:hAnsi="Arial" w:cs="Arial"/>
                <w:sz w:val="20"/>
                <w:lang w:val="fr-CH"/>
              </w:rPr>
              <w:t>physiothérapie</w:t>
            </w:r>
            <w:r w:rsidRPr="0027578C">
              <w:rPr>
                <w:rFonts w:ascii="Arial" w:eastAsia="Arial" w:hAnsi="Arial" w:cs="Arial"/>
                <w:sz w:val="20"/>
                <w:lang w:val="fr-CH"/>
              </w:rPr>
              <w:t xml:space="preserve"> (32,4 minutes)</w:t>
            </w:r>
            <w:r>
              <w:rPr>
                <w:rFonts w:ascii="Arial" w:eastAsia="Arial" w:hAnsi="Arial" w:cs="Arial"/>
                <w:sz w:val="20"/>
                <w:lang w:val="fr-CH"/>
              </w:rPr>
              <w:t xml:space="preserve"> a été calculée et pondérée avec 48 points</w:t>
            </w:r>
            <w:r w:rsidRPr="0027578C">
              <w:rPr>
                <w:rFonts w:ascii="Arial" w:eastAsia="Arial" w:hAnsi="Arial" w:cs="Arial"/>
                <w:sz w:val="20"/>
                <w:lang w:val="fr-CH"/>
              </w:rPr>
              <w:t xml:space="preserve"> (ou 51, conformément à la correction du Conseil fédéral). En d'autres termes, le chiffre tarifaire 7301</w:t>
            </w:r>
            <w:r>
              <w:rPr>
                <w:rFonts w:ascii="Arial" w:eastAsia="Arial" w:hAnsi="Arial" w:cs="Arial"/>
                <w:sz w:val="20"/>
                <w:lang w:val="fr-CH"/>
              </w:rPr>
              <w:t xml:space="preserve">, en fonction de la définition </w:t>
            </w:r>
            <w:r w:rsidRPr="0027578C">
              <w:rPr>
                <w:rFonts w:ascii="Arial" w:eastAsia="Arial" w:hAnsi="Arial" w:cs="Arial"/>
                <w:sz w:val="20"/>
                <w:lang w:val="fr-CH"/>
              </w:rPr>
              <w:t>d'un forfait conformément au modèle tarifaire qui le sous-tend</w:t>
            </w:r>
            <w:r>
              <w:rPr>
                <w:rFonts w:ascii="Arial" w:eastAsia="Arial" w:hAnsi="Arial" w:cs="Arial"/>
                <w:sz w:val="20"/>
                <w:lang w:val="fr-CH"/>
              </w:rPr>
              <w:t>,</w:t>
            </w:r>
            <w:r w:rsidRPr="0027578C">
              <w:rPr>
                <w:rFonts w:ascii="Arial" w:eastAsia="Arial" w:hAnsi="Arial" w:cs="Arial"/>
                <w:sz w:val="20"/>
                <w:lang w:val="fr-CH"/>
              </w:rPr>
              <w:t xml:space="preserve"> </w:t>
            </w:r>
            <w:r>
              <w:rPr>
                <w:rFonts w:ascii="Arial" w:eastAsia="Arial" w:hAnsi="Arial" w:cs="Arial"/>
                <w:sz w:val="20"/>
                <w:lang w:val="fr-CH"/>
              </w:rPr>
              <w:t xml:space="preserve">recouvre des </w:t>
            </w:r>
            <w:r w:rsidRPr="0027578C">
              <w:rPr>
                <w:rFonts w:ascii="Arial" w:eastAsia="Arial" w:hAnsi="Arial" w:cs="Arial"/>
                <w:sz w:val="20"/>
                <w:lang w:val="fr-CH"/>
              </w:rPr>
              <w:t xml:space="preserve">soins de </w:t>
            </w:r>
            <w:r>
              <w:rPr>
                <w:rFonts w:ascii="Arial" w:eastAsia="Arial" w:hAnsi="Arial" w:cs="Arial"/>
                <w:sz w:val="20"/>
                <w:lang w:val="fr-CH"/>
              </w:rPr>
              <w:t>physiothérapie</w:t>
            </w:r>
            <w:r w:rsidRPr="0027578C">
              <w:rPr>
                <w:rFonts w:ascii="Arial" w:eastAsia="Arial" w:hAnsi="Arial" w:cs="Arial"/>
                <w:sz w:val="20"/>
                <w:lang w:val="fr-CH"/>
              </w:rPr>
              <w:t xml:space="preserve"> qui peuvent durer de 15 minutes à 45 minutes (d'après  </w:t>
            </w:r>
            <w:r>
              <w:rPr>
                <w:rFonts w:ascii="Arial" w:eastAsia="Arial" w:hAnsi="Arial" w:cs="Arial"/>
                <w:sz w:val="20"/>
                <w:lang w:val="fr-CH"/>
              </w:rPr>
              <w:t>la fourchette de temps connue résultant de</w:t>
            </w:r>
            <w:r w:rsidRPr="0027578C">
              <w:rPr>
                <w:rFonts w:ascii="Arial" w:eastAsia="Arial" w:hAnsi="Arial" w:cs="Arial"/>
                <w:sz w:val="20"/>
                <w:lang w:val="fr-CH"/>
              </w:rPr>
              <w:t xml:space="preserve"> l'individualisation  </w:t>
            </w:r>
            <w:r>
              <w:rPr>
                <w:rFonts w:ascii="Arial" w:eastAsia="Arial" w:hAnsi="Arial" w:cs="Arial"/>
                <w:sz w:val="20"/>
                <w:lang w:val="fr-CH"/>
              </w:rPr>
              <w:t xml:space="preserve">du </w:t>
            </w:r>
            <w:r w:rsidRPr="0027578C">
              <w:rPr>
                <w:rFonts w:ascii="Arial" w:eastAsia="Arial" w:hAnsi="Arial" w:cs="Arial"/>
                <w:sz w:val="20"/>
                <w:lang w:val="fr-CH"/>
              </w:rPr>
              <w:t xml:space="preserve">soin). </w:t>
            </w:r>
            <w:r>
              <w:rPr>
                <w:rFonts w:ascii="Arial" w:eastAsia="Arial" w:hAnsi="Arial" w:cs="Arial"/>
                <w:sz w:val="20"/>
                <w:lang w:val="fr-CH"/>
              </w:rPr>
              <w:t>Ceci illustre</w:t>
            </w:r>
            <w:r w:rsidRPr="0027578C">
              <w:rPr>
                <w:rFonts w:ascii="Arial" w:eastAsia="Arial" w:hAnsi="Arial" w:cs="Arial"/>
                <w:sz w:val="20"/>
                <w:lang w:val="fr-CH"/>
              </w:rPr>
              <w:t xml:space="preserve"> est l'idée qui sous-tend la tarification </w:t>
            </w:r>
            <w:r>
              <w:rPr>
                <w:rFonts w:ascii="Arial" w:eastAsia="Arial" w:hAnsi="Arial" w:cs="Arial"/>
                <w:sz w:val="20"/>
                <w:lang w:val="fr-CH"/>
              </w:rPr>
              <w:t>par forfaits et les conditions de leur application. Pour l’élaboration concrète de la structure tarifaire, il faudra se référer aux considérations qui précèdent.</w:t>
            </w:r>
          </w:p>
          <w:p w:rsidR="00DC6F28" w:rsidRPr="0027578C" w:rsidRDefault="00DC6F28" w:rsidP="00AC321E">
            <w:pPr>
              <w:pStyle w:val="TableParagraph"/>
              <w:spacing w:before="149" w:line="271" w:lineRule="auto"/>
              <w:ind w:left="103" w:right="104"/>
              <w:rPr>
                <w:rFonts w:ascii="Arial" w:eastAsia="Arial" w:hAnsi="Arial" w:cs="Arial"/>
                <w:sz w:val="20"/>
                <w:szCs w:val="20"/>
                <w:lang w:val="fr-CH"/>
              </w:rPr>
            </w:pPr>
          </w:p>
        </w:tc>
      </w:tr>
    </w:tbl>
    <w:p w:rsidR="00DC6F28" w:rsidRPr="0027578C" w:rsidRDefault="00DC6F28" w:rsidP="00DC6F28">
      <w:pPr>
        <w:spacing w:line="271" w:lineRule="auto"/>
        <w:rPr>
          <w:rFonts w:ascii="Arial" w:eastAsia="Arial" w:hAnsi="Arial" w:cs="Arial"/>
          <w:sz w:val="20"/>
          <w:szCs w:val="20"/>
          <w:lang w:val="fr-CH"/>
        </w:rPr>
        <w:sectPr w:rsidR="00DC6F28" w:rsidRPr="0027578C">
          <w:footerReference w:type="default" r:id="rId11"/>
          <w:pgSz w:w="16840" w:h="11910" w:orient="landscape"/>
          <w:pgMar w:top="1240" w:right="1020" w:bottom="1100" w:left="1020" w:header="595"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Tr="00AC321E">
        <w:trPr>
          <w:trHeight w:hRule="exact" w:val="3070"/>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28" w:line="396" w:lineRule="auto"/>
              <w:ind w:right="4864"/>
              <w:rPr>
                <w:rFonts w:ascii="Arial" w:eastAsia="Arial" w:hAnsi="Arial" w:cs="Arial"/>
                <w:spacing w:val="-2"/>
                <w:sz w:val="20"/>
                <w:lang w:val="fr-CH"/>
              </w:rPr>
            </w:pPr>
            <w:r w:rsidRPr="0027578C">
              <w:rPr>
                <w:rFonts w:ascii="Arial" w:eastAsia="Arial" w:hAnsi="Arial" w:cs="Arial"/>
                <w:spacing w:val="-2"/>
                <w:sz w:val="20"/>
                <w:lang w:val="fr-CH"/>
              </w:rPr>
              <w:t xml:space="preserve">Le projet du Conseil fédéral modifie l'ancien accord tarifaire sur trois points : </w:t>
            </w:r>
          </w:p>
          <w:p w:rsidR="00DC6F28" w:rsidRPr="0027578C" w:rsidRDefault="00DC6F28" w:rsidP="00AC321E">
            <w:pPr>
              <w:pStyle w:val="TableParagraph"/>
              <w:spacing w:before="28" w:line="396" w:lineRule="auto"/>
              <w:ind w:right="354"/>
              <w:rPr>
                <w:rFonts w:ascii="Arial" w:eastAsia="Arial" w:hAnsi="Arial" w:cs="Arial"/>
                <w:sz w:val="20"/>
                <w:szCs w:val="20"/>
                <w:lang w:val="fr-CH"/>
              </w:rPr>
            </w:pPr>
            <w:r>
              <w:rPr>
                <w:rFonts w:ascii="Arial" w:eastAsia="Arial" w:hAnsi="Arial" w:cs="Arial"/>
                <w:spacing w:val="-2"/>
                <w:sz w:val="20"/>
                <w:lang w:val="fr-CH"/>
              </w:rPr>
              <w:t xml:space="preserve"> L</w:t>
            </w:r>
            <w:r w:rsidRPr="0027578C">
              <w:rPr>
                <w:rFonts w:ascii="Arial" w:eastAsia="Arial" w:hAnsi="Arial" w:cs="Arial"/>
                <w:spacing w:val="-2"/>
                <w:sz w:val="20"/>
                <w:lang w:val="fr-CH"/>
              </w:rPr>
              <w:t>a terminologie sera adaptée en conséquence conformément à l'article 5 de l'OPAS, entré en</w:t>
            </w:r>
            <w:r>
              <w:rPr>
                <w:rFonts w:ascii="Arial" w:eastAsia="Arial" w:hAnsi="Arial" w:cs="Arial"/>
                <w:spacing w:val="-2"/>
                <w:sz w:val="20"/>
                <w:lang w:val="fr-CH"/>
              </w:rPr>
              <w:t xml:space="preserve"> </w:t>
            </w:r>
            <w:r w:rsidRPr="0027578C">
              <w:rPr>
                <w:rFonts w:ascii="Arial" w:eastAsia="Arial" w:hAnsi="Arial" w:cs="Arial"/>
                <w:spacing w:val="-2"/>
                <w:sz w:val="20"/>
                <w:lang w:val="fr-CH"/>
              </w:rPr>
              <w:t>vigueur le 1er janvier 2010 ;</w:t>
            </w:r>
          </w:p>
          <w:p w:rsidR="00DC6F28" w:rsidRPr="0027578C" w:rsidRDefault="00DC6F28" w:rsidP="00AC321E">
            <w:pPr>
              <w:pStyle w:val="TableParagraph"/>
              <w:spacing w:before="4"/>
              <w:rPr>
                <w:rFonts w:ascii="Arial" w:eastAsia="Arial" w:hAnsi="Arial" w:cs="Arial"/>
                <w:sz w:val="20"/>
                <w:szCs w:val="20"/>
                <w:lang w:val="fr-CH"/>
              </w:rPr>
            </w:pPr>
            <w:r>
              <w:rPr>
                <w:rFonts w:ascii="Arial" w:eastAsia="Arial" w:hAnsi="Arial" w:cs="Arial"/>
                <w:spacing w:val="-2"/>
                <w:sz w:val="20"/>
                <w:lang w:val="fr-CH"/>
              </w:rPr>
              <w:t xml:space="preserve"> </w:t>
            </w:r>
            <w:r w:rsidRPr="0027578C">
              <w:rPr>
                <w:rFonts w:ascii="Arial" w:eastAsia="Arial" w:hAnsi="Arial" w:cs="Arial"/>
                <w:spacing w:val="-2"/>
                <w:sz w:val="20"/>
                <w:lang w:val="fr-CH"/>
              </w:rPr>
              <w:t xml:space="preserve">Plusieurs </w:t>
            </w:r>
            <w:r>
              <w:rPr>
                <w:rFonts w:ascii="Arial" w:eastAsia="Arial" w:hAnsi="Arial" w:cs="Arial"/>
                <w:spacing w:val="-2"/>
                <w:sz w:val="20"/>
                <w:lang w:val="fr-CH"/>
              </w:rPr>
              <w:t>«</w:t>
            </w:r>
            <w:r w:rsidRPr="0027578C">
              <w:rPr>
                <w:rFonts w:ascii="Arial" w:eastAsia="Arial" w:hAnsi="Arial" w:cs="Arial"/>
                <w:spacing w:val="-2"/>
                <w:sz w:val="20"/>
                <w:lang w:val="fr-CH"/>
              </w:rPr>
              <w:t xml:space="preserve"> règles de calcul</w:t>
            </w:r>
            <w:r>
              <w:rPr>
                <w:rFonts w:ascii="Arial" w:eastAsia="Arial" w:hAnsi="Arial" w:cs="Arial"/>
                <w:spacing w:val="-2"/>
                <w:sz w:val="20"/>
                <w:lang w:val="fr-CH"/>
              </w:rPr>
              <w:t xml:space="preserve"> »</w:t>
            </w:r>
            <w:r w:rsidRPr="0027578C">
              <w:rPr>
                <w:rFonts w:ascii="Arial" w:eastAsia="Arial" w:hAnsi="Arial" w:cs="Arial"/>
                <w:spacing w:val="-2"/>
                <w:sz w:val="20"/>
                <w:lang w:val="fr-CH"/>
              </w:rPr>
              <w:t xml:space="preserve"> sont retenues (qui, comme nous l'avons dit, outrepassent les compétences du Conseil fédéral);</w:t>
            </w:r>
          </w:p>
          <w:p w:rsidR="00DC6F28" w:rsidRPr="0027578C" w:rsidRDefault="00DC6F28" w:rsidP="00AC321E">
            <w:pPr>
              <w:pStyle w:val="TableParagraph"/>
              <w:spacing w:before="151" w:line="271" w:lineRule="auto"/>
              <w:ind w:left="103" w:right="271"/>
              <w:rPr>
                <w:rFonts w:ascii="Arial" w:eastAsia="Arial" w:hAnsi="Arial" w:cs="Arial"/>
                <w:sz w:val="20"/>
                <w:szCs w:val="20"/>
                <w:lang w:val="fr-CH"/>
              </w:rPr>
            </w:pPr>
            <w:r w:rsidRPr="0027578C">
              <w:rPr>
                <w:rFonts w:ascii="Arial" w:eastAsia="Arial" w:hAnsi="Arial" w:cs="Arial"/>
                <w:spacing w:val="-2"/>
                <w:sz w:val="20"/>
                <w:lang w:val="fr-CH"/>
              </w:rPr>
              <w:t xml:space="preserve">Des limites de temps sont imposées aux séances en ce sens qu'elles </w:t>
            </w:r>
            <w:r>
              <w:rPr>
                <w:rFonts w:ascii="Arial" w:eastAsia="Arial" w:hAnsi="Arial" w:cs="Arial"/>
                <w:spacing w:val="-2"/>
                <w:sz w:val="20"/>
                <w:lang w:val="fr-CH"/>
              </w:rPr>
              <w:t xml:space="preserve">ne peuvent </w:t>
            </w:r>
            <w:r w:rsidRPr="0027578C">
              <w:rPr>
                <w:rFonts w:ascii="Arial" w:eastAsia="Arial" w:hAnsi="Arial" w:cs="Arial"/>
                <w:spacing w:val="-2"/>
                <w:sz w:val="20"/>
                <w:lang w:val="fr-CH"/>
              </w:rPr>
              <w:t xml:space="preserve">être décomptées </w:t>
            </w:r>
            <w:r>
              <w:rPr>
                <w:rFonts w:ascii="Arial" w:eastAsia="Arial" w:hAnsi="Arial" w:cs="Arial"/>
                <w:spacing w:val="-2"/>
                <w:sz w:val="20"/>
                <w:lang w:val="fr-CH"/>
              </w:rPr>
              <w:t xml:space="preserve">que </w:t>
            </w:r>
            <w:r w:rsidRPr="0027578C">
              <w:rPr>
                <w:rFonts w:ascii="Arial" w:eastAsia="Arial" w:hAnsi="Arial" w:cs="Arial"/>
                <w:spacing w:val="-2"/>
                <w:sz w:val="20"/>
                <w:lang w:val="fr-CH"/>
              </w:rPr>
              <w:t>si elles durent</w:t>
            </w:r>
            <w:r>
              <w:rPr>
                <w:rFonts w:ascii="Arial" w:eastAsia="Arial" w:hAnsi="Arial" w:cs="Arial"/>
                <w:spacing w:val="-2"/>
                <w:sz w:val="20"/>
                <w:lang w:val="fr-CH"/>
              </w:rPr>
              <w:t xml:space="preserve"> </w:t>
            </w:r>
            <w:r w:rsidRPr="0027578C">
              <w:rPr>
                <w:rFonts w:ascii="Arial" w:eastAsia="Arial" w:hAnsi="Arial" w:cs="Arial"/>
                <w:spacing w:val="-2"/>
                <w:sz w:val="20"/>
                <w:lang w:val="fr-CH"/>
              </w:rPr>
              <w:t>au moins 30 minutes (ce qui n'est pas non plus du ressort du Conseil fédéral).</w:t>
            </w:r>
          </w:p>
          <w:p w:rsidR="00DC6F28" w:rsidRDefault="00DC6F28" w:rsidP="00AC321E">
            <w:pPr>
              <w:pStyle w:val="TableParagraph"/>
              <w:spacing w:before="120" w:line="271" w:lineRule="auto"/>
              <w:ind w:left="103" w:right="114"/>
              <w:rPr>
                <w:rFonts w:ascii="Arial" w:eastAsia="Arial" w:hAnsi="Arial" w:cs="Arial"/>
                <w:sz w:val="20"/>
                <w:szCs w:val="20"/>
              </w:rPr>
            </w:pPr>
            <w:r w:rsidRPr="0027578C">
              <w:rPr>
                <w:rFonts w:ascii="Arial" w:eastAsia="Arial" w:hAnsi="Arial" w:cs="Arial"/>
                <w:spacing w:val="-1"/>
                <w:sz w:val="20"/>
                <w:lang w:val="fr-CH"/>
              </w:rPr>
              <w:t xml:space="preserve">Par ces modifications, le projet du Conseil fédéral ne concorde plus avec l'ancien modèle tarifaire comme base d'accord tarifaire. Ci-après, il s'agit de vérifier si l'on peut constater une violation des directives tarifaires énoncées </w:t>
            </w:r>
            <w:r>
              <w:rPr>
                <w:rFonts w:ascii="Arial" w:eastAsia="Arial" w:hAnsi="Arial" w:cs="Arial"/>
                <w:spacing w:val="-1"/>
                <w:sz w:val="20"/>
                <w:lang w:val="fr-CH"/>
              </w:rPr>
              <w:t>ci-dessus</w:t>
            </w:r>
            <w:r w:rsidRPr="0027578C">
              <w:rPr>
                <w:rFonts w:ascii="Arial" w:eastAsia="Arial" w:hAnsi="Arial" w:cs="Arial"/>
                <w:spacing w:val="-1"/>
                <w:sz w:val="20"/>
                <w:lang w:val="fr-CH"/>
              </w:rPr>
              <w:t xml:space="preserve"> et conclure que le projet du Conseil fédéral est illicite." </w:t>
            </w:r>
            <w:r>
              <w:rPr>
                <w:rFonts w:ascii="Arial" w:eastAsia="Arial" w:hAnsi="Arial" w:cs="Arial"/>
                <w:spacing w:val="-1"/>
                <w:sz w:val="20"/>
              </w:rPr>
              <w:t>(Expertise Poledna, considérants 39-41)</w:t>
            </w:r>
          </w:p>
        </w:tc>
      </w:tr>
      <w:tr w:rsidR="00DC6F28" w:rsidRPr="00DC6F28" w:rsidTr="00AC321E">
        <w:trPr>
          <w:trHeight w:hRule="exact" w:val="4250"/>
        </w:trPr>
        <w:tc>
          <w:tcPr>
            <w:tcW w:w="142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3"/>
              <w:rPr>
                <w:rFonts w:ascii="Arial" w:eastAsia="Arial" w:hAnsi="Arial" w:cs="Arial"/>
                <w:sz w:val="20"/>
                <w:szCs w:val="20"/>
                <w:lang w:val="fr-CH"/>
              </w:rPr>
            </w:pPr>
            <w:r w:rsidRPr="0027578C">
              <w:rPr>
                <w:rFonts w:ascii="Arial" w:eastAsia="Arial" w:hAnsi="Arial" w:cs="Arial"/>
                <w:sz w:val="20"/>
                <w:lang w:val="fr-CH"/>
              </w:rPr>
              <w:t>Productivité et nouvelles prestations (page 15 du rapport) :</w:t>
            </w:r>
          </w:p>
          <w:p w:rsidR="00DC6F28" w:rsidRPr="0027578C" w:rsidRDefault="00DC6F28" w:rsidP="00AC321E">
            <w:pPr>
              <w:pStyle w:val="TableParagraph"/>
              <w:spacing w:before="149" w:line="271" w:lineRule="auto"/>
              <w:ind w:left="103" w:right="463"/>
              <w:rPr>
                <w:rFonts w:ascii="Arial" w:eastAsia="Arial" w:hAnsi="Arial" w:cs="Arial"/>
                <w:sz w:val="20"/>
                <w:szCs w:val="20"/>
                <w:lang w:val="fr-CH"/>
              </w:rPr>
            </w:pPr>
            <w:r w:rsidRPr="0027578C">
              <w:rPr>
                <w:rFonts w:ascii="Arial" w:eastAsia="Arial" w:hAnsi="Arial" w:cs="Arial"/>
                <w:spacing w:val="-2"/>
                <w:sz w:val="20"/>
                <w:lang w:val="fr-CH"/>
              </w:rPr>
              <w:t xml:space="preserve">En 1998, la productivité était de 83,1% (pour un jour de travail de 8 heures 24 minutes), répartie sur 7 heures de soins et 84 minutes </w:t>
            </w:r>
            <w:r>
              <w:rPr>
                <w:rFonts w:ascii="Arial" w:eastAsia="Arial" w:hAnsi="Arial" w:cs="Arial"/>
                <w:spacing w:val="-2"/>
                <w:sz w:val="20"/>
                <w:lang w:val="fr-CH"/>
              </w:rPr>
              <w:t>en l’absence du patient</w:t>
            </w:r>
            <w:r w:rsidRPr="0027578C">
              <w:rPr>
                <w:rFonts w:ascii="Arial" w:eastAsia="Arial" w:hAnsi="Arial" w:cs="Arial"/>
                <w:spacing w:val="-2"/>
                <w:sz w:val="20"/>
                <w:lang w:val="fr-CH"/>
              </w:rPr>
              <w:t xml:space="preserve">. Cette productivité est très élevée, d'autant plus que, jusqu'ici, les </w:t>
            </w:r>
            <w:r>
              <w:rPr>
                <w:rFonts w:ascii="Arial" w:eastAsia="Arial" w:hAnsi="Arial" w:cs="Arial"/>
                <w:spacing w:val="-2"/>
                <w:sz w:val="20"/>
                <w:lang w:val="fr-CH"/>
              </w:rPr>
              <w:t>physiothérapeutes</w:t>
            </w:r>
            <w:r w:rsidRPr="0027578C">
              <w:rPr>
                <w:rFonts w:ascii="Arial" w:eastAsia="Arial" w:hAnsi="Arial" w:cs="Arial"/>
                <w:spacing w:val="-2"/>
                <w:sz w:val="20"/>
                <w:lang w:val="fr-CH"/>
              </w:rPr>
              <w:t xml:space="preserve"> </w:t>
            </w:r>
            <w:r>
              <w:rPr>
                <w:rFonts w:ascii="Arial" w:eastAsia="Arial" w:hAnsi="Arial" w:cs="Arial"/>
                <w:strike/>
                <w:spacing w:val="-2"/>
                <w:sz w:val="20"/>
                <w:lang w:val="fr-CH"/>
              </w:rPr>
              <w:t xml:space="preserve"> </w:t>
            </w:r>
            <w:r>
              <w:rPr>
                <w:rFonts w:ascii="Arial" w:eastAsia="Arial" w:hAnsi="Arial" w:cs="Arial"/>
                <w:spacing w:val="-2"/>
                <w:sz w:val="20"/>
                <w:lang w:val="fr-CH"/>
              </w:rPr>
              <w:t>ne pouvaient facturer que les actes en présence du patient.</w:t>
            </w:r>
          </w:p>
          <w:p w:rsidR="00DC6F28" w:rsidRPr="0027578C" w:rsidRDefault="00DC6F28" w:rsidP="00AC321E">
            <w:pPr>
              <w:pStyle w:val="TableParagraph"/>
              <w:spacing w:before="120" w:line="271" w:lineRule="auto"/>
              <w:ind w:left="103" w:right="149"/>
              <w:rPr>
                <w:rFonts w:ascii="Arial" w:eastAsia="Arial" w:hAnsi="Arial" w:cs="Arial"/>
                <w:sz w:val="20"/>
                <w:szCs w:val="20"/>
                <w:lang w:val="fr-CH"/>
              </w:rPr>
            </w:pPr>
            <w:r w:rsidRPr="0027578C">
              <w:rPr>
                <w:rFonts w:ascii="Arial" w:eastAsia="Arial" w:hAnsi="Arial" w:cs="Arial"/>
                <w:sz w:val="20"/>
                <w:lang w:val="fr-CH"/>
              </w:rPr>
              <w:t xml:space="preserve">Dans le cadre des pourparlers sur une nouvelle structure tarifaire, les parties se sont entendues sur la répartition suivante : pour chaque soin, 5 minutes en alternance pour mettre à jour le dossier et respecter les mesures d'hygiène nécessaires (cf. page 24 du rapport), soit </w:t>
            </w:r>
            <w:r>
              <w:rPr>
                <w:rFonts w:ascii="Arial" w:eastAsia="Arial" w:hAnsi="Arial" w:cs="Arial"/>
                <w:sz w:val="20"/>
                <w:lang w:val="fr-CH"/>
              </w:rPr>
              <w:t xml:space="preserve">pour </w:t>
            </w:r>
            <w:r w:rsidRPr="0027578C">
              <w:rPr>
                <w:rFonts w:ascii="Arial" w:eastAsia="Arial" w:hAnsi="Arial" w:cs="Arial"/>
                <w:sz w:val="20"/>
                <w:lang w:val="fr-CH"/>
              </w:rPr>
              <w:t xml:space="preserve">16 </w:t>
            </w:r>
            <w:r>
              <w:rPr>
                <w:rFonts w:ascii="Arial" w:eastAsia="Arial" w:hAnsi="Arial" w:cs="Arial"/>
                <w:sz w:val="20"/>
                <w:lang w:val="fr-CH"/>
              </w:rPr>
              <w:t xml:space="preserve">séances </w:t>
            </w:r>
            <w:r w:rsidRPr="0027578C">
              <w:rPr>
                <w:rFonts w:ascii="Arial" w:eastAsia="Arial" w:hAnsi="Arial" w:cs="Arial"/>
                <w:sz w:val="20"/>
                <w:lang w:val="fr-CH"/>
              </w:rPr>
              <w:t>de 30 minutes par jour</w:t>
            </w:r>
            <w:r>
              <w:rPr>
                <w:rFonts w:ascii="Arial" w:eastAsia="Arial" w:hAnsi="Arial" w:cs="Arial"/>
                <w:sz w:val="20"/>
                <w:lang w:val="fr-CH"/>
              </w:rPr>
              <w:t xml:space="preserve">, </w:t>
            </w:r>
            <w:r w:rsidRPr="0027578C">
              <w:rPr>
                <w:rFonts w:ascii="Arial" w:eastAsia="Arial" w:hAnsi="Arial" w:cs="Arial"/>
                <w:sz w:val="20"/>
                <w:lang w:val="fr-CH"/>
              </w:rPr>
              <w:t xml:space="preserve">un total de 90 minutes pour les activités précitées. En ce qui concerne les rapports, les échanges avec les médecins référents et les contacts pluridisciplinaires, ces derniers ne sont pas décomptés dans la durée du traitement et doivent donc faire l’objet  </w:t>
            </w:r>
            <w:r>
              <w:rPr>
                <w:rFonts w:ascii="Arial" w:eastAsia="Arial" w:hAnsi="Arial" w:cs="Arial"/>
                <w:sz w:val="20"/>
                <w:lang w:val="fr-CH"/>
              </w:rPr>
              <w:t xml:space="preserve">de </w:t>
            </w:r>
            <w:r w:rsidRPr="0027578C">
              <w:rPr>
                <w:rFonts w:ascii="Arial" w:eastAsia="Arial" w:hAnsi="Arial" w:cs="Arial"/>
                <w:sz w:val="20"/>
                <w:lang w:val="fr-CH"/>
              </w:rPr>
              <w:t>nouve</w:t>
            </w:r>
            <w:r>
              <w:rPr>
                <w:rFonts w:ascii="Arial" w:eastAsia="Arial" w:hAnsi="Arial" w:cs="Arial"/>
                <w:sz w:val="20"/>
                <w:lang w:val="fr-CH"/>
              </w:rPr>
              <w:t>lles</w:t>
            </w:r>
            <w:r w:rsidRPr="0027578C">
              <w:rPr>
                <w:rFonts w:ascii="Arial" w:eastAsia="Arial" w:hAnsi="Arial" w:cs="Arial"/>
                <w:sz w:val="20"/>
                <w:lang w:val="fr-CH"/>
              </w:rPr>
              <w:t xml:space="preserve"> </w:t>
            </w:r>
            <w:r>
              <w:rPr>
                <w:rFonts w:ascii="Arial" w:eastAsia="Arial" w:hAnsi="Arial" w:cs="Arial"/>
                <w:sz w:val="20"/>
                <w:lang w:val="fr-CH"/>
              </w:rPr>
              <w:t>positions</w:t>
            </w:r>
            <w:r w:rsidRPr="0027578C">
              <w:rPr>
                <w:rFonts w:ascii="Arial" w:eastAsia="Arial" w:hAnsi="Arial" w:cs="Arial"/>
                <w:sz w:val="20"/>
                <w:lang w:val="fr-CH"/>
              </w:rPr>
              <w:t xml:space="preserve"> tarifaire</w:t>
            </w:r>
            <w:r>
              <w:rPr>
                <w:rFonts w:ascii="Arial" w:eastAsia="Arial" w:hAnsi="Arial" w:cs="Arial"/>
                <w:sz w:val="20"/>
                <w:lang w:val="fr-CH"/>
              </w:rPr>
              <w:t>s</w:t>
            </w:r>
            <w:r w:rsidRPr="0027578C">
              <w:rPr>
                <w:rFonts w:ascii="Arial" w:eastAsia="Arial" w:hAnsi="Arial" w:cs="Arial"/>
                <w:sz w:val="20"/>
                <w:lang w:val="fr-CH"/>
              </w:rPr>
              <w:t>.</w:t>
            </w:r>
          </w:p>
          <w:p w:rsidR="00DC6F28" w:rsidRPr="0027578C" w:rsidRDefault="00DC6F28" w:rsidP="00AC321E">
            <w:pPr>
              <w:pStyle w:val="TableParagraph"/>
              <w:spacing w:before="120" w:line="271" w:lineRule="auto"/>
              <w:ind w:left="103" w:right="112"/>
              <w:rPr>
                <w:rFonts w:ascii="Arial" w:eastAsia="Arial" w:hAnsi="Arial" w:cs="Arial"/>
                <w:sz w:val="20"/>
                <w:szCs w:val="20"/>
                <w:lang w:val="fr-CH"/>
              </w:rPr>
            </w:pPr>
            <w:r w:rsidRPr="0027578C">
              <w:rPr>
                <w:rFonts w:ascii="Arial" w:eastAsia="Arial" w:hAnsi="Arial" w:cs="Arial"/>
                <w:spacing w:val="-2"/>
                <w:sz w:val="20"/>
                <w:lang w:val="fr-CH"/>
              </w:rPr>
              <w:t xml:space="preserve">La </w:t>
            </w:r>
            <w:r>
              <w:rPr>
                <w:rFonts w:ascii="Arial" w:eastAsia="Arial" w:hAnsi="Arial" w:cs="Arial"/>
                <w:spacing w:val="-2"/>
                <w:sz w:val="20"/>
                <w:lang w:val="fr-CH"/>
              </w:rPr>
              <w:t>physiothérapie</w:t>
            </w:r>
            <w:r w:rsidRPr="0027578C">
              <w:rPr>
                <w:rFonts w:ascii="Arial" w:eastAsia="Arial" w:hAnsi="Arial" w:cs="Arial"/>
                <w:spacing w:val="-2"/>
                <w:sz w:val="20"/>
                <w:lang w:val="fr-CH"/>
              </w:rPr>
              <w:t xml:space="preserve"> en tant que discipline est un pilier important du système de santé. Les exigences qu'une </w:t>
            </w:r>
            <w:r>
              <w:rPr>
                <w:rFonts w:ascii="Arial" w:eastAsia="Arial" w:hAnsi="Arial" w:cs="Arial"/>
                <w:spacing w:val="-2"/>
                <w:sz w:val="20"/>
                <w:lang w:val="fr-CH"/>
              </w:rPr>
              <w:t>physiothérapeute</w:t>
            </w:r>
            <w:r w:rsidRPr="0027578C">
              <w:rPr>
                <w:rFonts w:ascii="Arial" w:eastAsia="Arial" w:hAnsi="Arial" w:cs="Arial"/>
                <w:spacing w:val="-2"/>
                <w:sz w:val="20"/>
                <w:lang w:val="fr-CH"/>
              </w:rPr>
              <w:t xml:space="preserve"> doit respecter dans ce système ont beaucoup changé depuis 1998 en raison de plusieurs facteurs. Le progrès médical, le nouveau profil d</w:t>
            </w:r>
            <w:r>
              <w:rPr>
                <w:rFonts w:ascii="Arial" w:eastAsia="Arial" w:hAnsi="Arial" w:cs="Arial"/>
                <w:spacing w:val="-2"/>
                <w:sz w:val="20"/>
                <w:lang w:val="fr-CH"/>
              </w:rPr>
              <w:t>u</w:t>
            </w:r>
            <w:r w:rsidRPr="0027578C">
              <w:rPr>
                <w:rFonts w:ascii="Arial" w:eastAsia="Arial" w:hAnsi="Arial" w:cs="Arial"/>
                <w:spacing w:val="-2"/>
                <w:sz w:val="20"/>
                <w:lang w:val="fr-CH"/>
              </w:rPr>
              <w:t xml:space="preserve"> patient (âge, co</w:t>
            </w:r>
            <w:r>
              <w:rPr>
                <w:rFonts w:ascii="Arial" w:eastAsia="Arial" w:hAnsi="Arial" w:cs="Arial"/>
                <w:spacing w:val="-2"/>
                <w:sz w:val="20"/>
                <w:lang w:val="fr-CH"/>
              </w:rPr>
              <w:t>-</w:t>
            </w:r>
            <w:r w:rsidRPr="0027578C">
              <w:rPr>
                <w:rFonts w:ascii="Arial" w:eastAsia="Arial" w:hAnsi="Arial" w:cs="Arial"/>
                <w:spacing w:val="-2"/>
                <w:sz w:val="20"/>
                <w:lang w:val="fr-CH"/>
              </w:rPr>
              <w:t xml:space="preserve">morbidités, multiplicité des pathologies chroniques), la prévalence des soins ambulatoires sur les soins hospitaliers et le souhait de garder les patients chez eux aussi longtemps que possible, </w:t>
            </w:r>
            <w:r>
              <w:rPr>
                <w:rFonts w:ascii="Arial" w:eastAsia="Arial" w:hAnsi="Arial" w:cs="Arial"/>
                <w:spacing w:val="-2"/>
                <w:sz w:val="20"/>
                <w:lang w:val="fr-CH"/>
              </w:rPr>
              <w:t xml:space="preserve">imposent que les </w:t>
            </w:r>
            <w:r w:rsidRPr="0027578C">
              <w:rPr>
                <w:rFonts w:ascii="Arial" w:eastAsia="Arial" w:hAnsi="Arial" w:cs="Arial"/>
                <w:spacing w:val="-2"/>
                <w:sz w:val="20"/>
                <w:lang w:val="fr-CH"/>
              </w:rPr>
              <w:t>activités qui servent à améliorer la coordination de la prise en charge des patients</w:t>
            </w:r>
            <w:r>
              <w:rPr>
                <w:rFonts w:ascii="Arial" w:eastAsia="Arial" w:hAnsi="Arial" w:cs="Arial"/>
                <w:spacing w:val="-2"/>
                <w:sz w:val="20"/>
                <w:lang w:val="fr-CH"/>
              </w:rPr>
              <w:t xml:space="preserve"> soient reprises de manière transparente dans la structure tarifaire.</w:t>
            </w:r>
          </w:p>
        </w:tc>
      </w:tr>
      <w:tr w:rsidR="00DC6F28" w:rsidRPr="00DC6F28" w:rsidTr="00AC321E">
        <w:trPr>
          <w:trHeight w:hRule="exact" w:val="1543"/>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58"/>
              <w:rPr>
                <w:rFonts w:ascii="Arial" w:eastAsia="Arial" w:hAnsi="Arial" w:cs="Arial"/>
                <w:sz w:val="20"/>
                <w:szCs w:val="20"/>
                <w:lang w:val="fr-CH"/>
              </w:rPr>
            </w:pPr>
            <w:r>
              <w:rPr>
                <w:rFonts w:ascii="Arial" w:eastAsia="Arial" w:hAnsi="Arial" w:cs="Arial"/>
                <w:spacing w:val="-2"/>
                <w:sz w:val="20"/>
                <w:lang w:val="fr-CH"/>
              </w:rPr>
              <w:t xml:space="preserve"> </w:t>
            </w:r>
            <w:r w:rsidRPr="0027578C">
              <w:rPr>
                <w:rFonts w:ascii="Arial" w:eastAsia="Arial" w:hAnsi="Arial" w:cs="Arial"/>
                <w:spacing w:val="-4"/>
                <w:sz w:val="20"/>
                <w:lang w:val="fr-CH"/>
              </w:rPr>
              <w:t>-Durée du traitement (page 16) :</w:t>
            </w:r>
          </w:p>
          <w:p w:rsidR="00DC6F28" w:rsidRPr="0027578C" w:rsidRDefault="00DC6F28" w:rsidP="00AC321E">
            <w:pPr>
              <w:pStyle w:val="TableParagraph"/>
              <w:spacing w:before="149" w:line="271" w:lineRule="auto"/>
              <w:ind w:left="103" w:right="142"/>
              <w:rPr>
                <w:rFonts w:ascii="Arial" w:eastAsia="Arial" w:hAnsi="Arial" w:cs="Arial"/>
                <w:sz w:val="20"/>
                <w:szCs w:val="20"/>
                <w:lang w:val="fr-CH"/>
              </w:rPr>
            </w:pPr>
            <w:r w:rsidRPr="0027578C">
              <w:rPr>
                <w:rFonts w:ascii="Arial" w:eastAsia="Arial" w:hAnsi="Arial" w:cs="Arial"/>
                <w:spacing w:val="-2"/>
                <w:sz w:val="20"/>
                <w:lang w:val="fr-CH"/>
              </w:rPr>
              <w:t>Le nouveau profil d</w:t>
            </w:r>
            <w:r>
              <w:rPr>
                <w:rFonts w:ascii="Arial" w:eastAsia="Arial" w:hAnsi="Arial" w:cs="Arial"/>
                <w:spacing w:val="-2"/>
                <w:sz w:val="20"/>
                <w:lang w:val="fr-CH"/>
              </w:rPr>
              <w:t>u</w:t>
            </w:r>
            <w:r w:rsidRPr="0027578C">
              <w:rPr>
                <w:rFonts w:ascii="Arial" w:eastAsia="Arial" w:hAnsi="Arial" w:cs="Arial"/>
                <w:spacing w:val="-2"/>
                <w:sz w:val="20"/>
                <w:lang w:val="fr-CH"/>
              </w:rPr>
              <w:t xml:space="preserve"> patient </w:t>
            </w:r>
            <w:r>
              <w:rPr>
                <w:rFonts w:ascii="Arial" w:eastAsia="Arial" w:hAnsi="Arial" w:cs="Arial"/>
                <w:spacing w:val="-2"/>
                <w:sz w:val="20"/>
                <w:lang w:val="fr-CH"/>
              </w:rPr>
              <w:t xml:space="preserve">implique </w:t>
            </w:r>
            <w:r w:rsidRPr="0027578C">
              <w:rPr>
                <w:rFonts w:ascii="Arial" w:eastAsia="Arial" w:hAnsi="Arial" w:cs="Arial"/>
                <w:spacing w:val="-2"/>
                <w:sz w:val="20"/>
                <w:lang w:val="fr-CH"/>
              </w:rPr>
              <w:t>des traitements</w:t>
            </w:r>
            <w:r>
              <w:rPr>
                <w:rFonts w:ascii="Arial" w:eastAsia="Arial" w:hAnsi="Arial" w:cs="Arial"/>
                <w:spacing w:val="-2"/>
                <w:sz w:val="20"/>
                <w:lang w:val="fr-CH"/>
              </w:rPr>
              <w:t xml:space="preserve"> plus lourds, </w:t>
            </w:r>
            <w:r w:rsidRPr="0027578C">
              <w:rPr>
                <w:rFonts w:ascii="Arial" w:eastAsia="Arial" w:hAnsi="Arial" w:cs="Arial"/>
                <w:spacing w:val="-2"/>
                <w:sz w:val="20"/>
                <w:lang w:val="fr-CH"/>
              </w:rPr>
              <w:t>exige</w:t>
            </w:r>
            <w:r>
              <w:rPr>
                <w:rFonts w:ascii="Arial" w:eastAsia="Arial" w:hAnsi="Arial" w:cs="Arial"/>
                <w:spacing w:val="-2"/>
                <w:sz w:val="20"/>
                <w:lang w:val="fr-CH"/>
              </w:rPr>
              <w:t>a</w:t>
            </w:r>
            <w:r w:rsidRPr="0027578C">
              <w:rPr>
                <w:rFonts w:ascii="Arial" w:eastAsia="Arial" w:hAnsi="Arial" w:cs="Arial"/>
                <w:spacing w:val="-2"/>
                <w:sz w:val="20"/>
                <w:lang w:val="fr-CH"/>
              </w:rPr>
              <w:t xml:space="preserve">nt davantage de séances et une plus grande </w:t>
            </w:r>
            <w:r>
              <w:rPr>
                <w:rFonts w:ascii="Arial" w:eastAsia="Arial" w:hAnsi="Arial" w:cs="Arial"/>
                <w:spacing w:val="-2"/>
                <w:sz w:val="20"/>
                <w:lang w:val="fr-CH"/>
              </w:rPr>
              <w:t xml:space="preserve">coordination </w:t>
            </w:r>
            <w:r w:rsidRPr="0027578C">
              <w:rPr>
                <w:rFonts w:ascii="Arial" w:eastAsia="Arial" w:hAnsi="Arial" w:cs="Arial"/>
                <w:spacing w:val="-2"/>
                <w:sz w:val="20"/>
                <w:lang w:val="fr-CH"/>
              </w:rPr>
              <w:t xml:space="preserve">des activités. L'OPAS autorise </w:t>
            </w:r>
            <w:r>
              <w:rPr>
                <w:rFonts w:ascii="Arial" w:eastAsia="Arial" w:hAnsi="Arial" w:cs="Arial"/>
                <w:spacing w:val="-2"/>
                <w:sz w:val="20"/>
                <w:lang w:val="fr-CH"/>
              </w:rPr>
              <w:t xml:space="preserve">au </w:t>
            </w:r>
            <w:r w:rsidRPr="0027578C">
              <w:rPr>
                <w:rFonts w:ascii="Arial" w:eastAsia="Arial" w:hAnsi="Arial" w:cs="Arial"/>
                <w:spacing w:val="-2"/>
                <w:sz w:val="20"/>
                <w:lang w:val="fr-CH"/>
              </w:rPr>
              <w:t xml:space="preserve">maximum </w:t>
            </w:r>
            <w:r>
              <w:rPr>
                <w:rFonts w:ascii="Arial" w:eastAsia="Arial" w:hAnsi="Arial" w:cs="Arial"/>
                <w:spacing w:val="-2"/>
                <w:sz w:val="20"/>
                <w:lang w:val="fr-CH"/>
              </w:rPr>
              <w:t xml:space="preserve">9 séances </w:t>
            </w:r>
            <w:r w:rsidRPr="0027578C">
              <w:rPr>
                <w:rFonts w:ascii="Arial" w:eastAsia="Arial" w:hAnsi="Arial" w:cs="Arial"/>
                <w:spacing w:val="-2"/>
                <w:sz w:val="20"/>
                <w:lang w:val="fr-CH"/>
              </w:rPr>
              <w:t xml:space="preserve">par </w:t>
            </w:r>
            <w:r>
              <w:rPr>
                <w:rFonts w:ascii="Arial" w:eastAsia="Arial" w:hAnsi="Arial" w:cs="Arial"/>
                <w:spacing w:val="-2"/>
                <w:sz w:val="20"/>
                <w:lang w:val="fr-CH"/>
              </w:rPr>
              <w:t>prescription</w:t>
            </w:r>
            <w:r w:rsidRPr="0027578C">
              <w:rPr>
                <w:rFonts w:ascii="Arial" w:eastAsia="Arial" w:hAnsi="Arial" w:cs="Arial"/>
                <w:spacing w:val="-2"/>
                <w:sz w:val="20"/>
                <w:lang w:val="fr-CH"/>
              </w:rPr>
              <w:t xml:space="preserve">. Il faut partir du principe que chaque </w:t>
            </w:r>
            <w:r>
              <w:rPr>
                <w:rFonts w:ascii="Arial" w:eastAsia="Arial" w:hAnsi="Arial" w:cs="Arial"/>
                <w:spacing w:val="-2"/>
                <w:sz w:val="20"/>
                <w:lang w:val="fr-CH"/>
              </w:rPr>
              <w:t>facture</w:t>
            </w:r>
            <w:r w:rsidRPr="0027578C">
              <w:rPr>
                <w:rFonts w:ascii="Arial" w:eastAsia="Arial" w:hAnsi="Arial" w:cs="Arial"/>
                <w:spacing w:val="-2"/>
                <w:sz w:val="20"/>
                <w:lang w:val="fr-CH"/>
              </w:rPr>
              <w:t xml:space="preserve"> correspond à</w:t>
            </w:r>
            <w:r>
              <w:rPr>
                <w:rFonts w:ascii="Arial" w:eastAsia="Arial" w:hAnsi="Arial" w:cs="Arial"/>
                <w:spacing w:val="-2"/>
                <w:sz w:val="20"/>
                <w:lang w:val="fr-CH"/>
              </w:rPr>
              <w:t xml:space="preserve"> une prescription</w:t>
            </w:r>
            <w:r w:rsidRPr="0027578C">
              <w:rPr>
                <w:rFonts w:ascii="Arial" w:eastAsia="Arial" w:hAnsi="Arial" w:cs="Arial"/>
                <w:spacing w:val="-2"/>
                <w:sz w:val="20"/>
                <w:lang w:val="fr-CH"/>
              </w:rPr>
              <w:t xml:space="preserve">. L'augmentation du nombre de </w:t>
            </w:r>
            <w:r>
              <w:rPr>
                <w:rFonts w:ascii="Arial" w:eastAsia="Arial" w:hAnsi="Arial" w:cs="Arial"/>
                <w:spacing w:val="-2"/>
                <w:sz w:val="20"/>
                <w:lang w:val="fr-CH"/>
              </w:rPr>
              <w:t xml:space="preserve">séances </w:t>
            </w:r>
            <w:r w:rsidRPr="0027578C">
              <w:rPr>
                <w:rFonts w:ascii="Arial" w:eastAsia="Arial" w:hAnsi="Arial" w:cs="Arial"/>
                <w:spacing w:val="-2"/>
                <w:sz w:val="20"/>
                <w:lang w:val="fr-CH"/>
              </w:rPr>
              <w:t>par facture, indiquée à la page 16 par le Conseil fédéral, soit de 6,6 à 7,2,</w:t>
            </w:r>
            <w:r>
              <w:rPr>
                <w:rFonts w:ascii="Arial" w:eastAsia="Arial" w:hAnsi="Arial" w:cs="Arial"/>
                <w:spacing w:val="-2"/>
                <w:sz w:val="20"/>
                <w:lang w:val="fr-CH"/>
              </w:rPr>
              <w:t xml:space="preserve"> reste bien inférieure au plafond fixé par le législateur et n’est donc pas signifiante.</w:t>
            </w:r>
          </w:p>
        </w:tc>
      </w:tr>
    </w:tbl>
    <w:p w:rsidR="00DC6F28" w:rsidRPr="0027578C" w:rsidRDefault="00DC6F28" w:rsidP="00DC6F28">
      <w:pPr>
        <w:spacing w:line="271" w:lineRule="auto"/>
        <w:rPr>
          <w:rFonts w:ascii="Arial" w:eastAsia="Arial" w:hAnsi="Arial" w:cs="Arial"/>
          <w:sz w:val="20"/>
          <w:szCs w:val="20"/>
          <w:lang w:val="fr-CH"/>
        </w:rPr>
        <w:sectPr w:rsidR="00DC6F28" w:rsidRPr="0027578C">
          <w:headerReference w:type="default" r:id="rId12"/>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Tr="00AC321E">
        <w:trPr>
          <w:trHeight w:hRule="exact" w:val="5323"/>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28" w:line="271" w:lineRule="auto"/>
              <w:ind w:right="282"/>
              <w:rPr>
                <w:rFonts w:ascii="Arial" w:eastAsia="Arial" w:hAnsi="Arial" w:cs="Arial"/>
                <w:sz w:val="20"/>
                <w:szCs w:val="20"/>
                <w:lang w:val="fr-CH"/>
              </w:rPr>
            </w:pPr>
            <w:r w:rsidRPr="0027578C">
              <w:rPr>
                <w:rFonts w:ascii="Arial" w:eastAsia="Arial" w:hAnsi="Arial" w:cs="Arial"/>
                <w:spacing w:val="-1"/>
                <w:sz w:val="20"/>
                <w:lang w:val="fr-CH"/>
              </w:rPr>
              <w:t xml:space="preserve"> La durée d'un </w:t>
            </w:r>
            <w:r>
              <w:rPr>
                <w:rFonts w:ascii="Arial" w:eastAsia="Arial" w:hAnsi="Arial" w:cs="Arial"/>
                <w:spacing w:val="-1"/>
                <w:sz w:val="20"/>
                <w:lang w:val="fr-CH"/>
              </w:rPr>
              <w:t xml:space="preserve">traitement </w:t>
            </w:r>
            <w:r w:rsidRPr="0027578C">
              <w:rPr>
                <w:rFonts w:ascii="Arial" w:eastAsia="Arial" w:hAnsi="Arial" w:cs="Arial"/>
                <w:spacing w:val="-1"/>
                <w:sz w:val="20"/>
                <w:lang w:val="fr-CH"/>
              </w:rPr>
              <w:t>dépend de plusieurs facteurs : la gravité de la pathologie d</w:t>
            </w:r>
            <w:r>
              <w:rPr>
                <w:rFonts w:ascii="Arial" w:eastAsia="Arial" w:hAnsi="Arial" w:cs="Arial"/>
                <w:spacing w:val="-1"/>
                <w:sz w:val="20"/>
                <w:lang w:val="fr-CH"/>
              </w:rPr>
              <w:t>u</w:t>
            </w:r>
            <w:r w:rsidRPr="0027578C">
              <w:rPr>
                <w:rFonts w:ascii="Arial" w:eastAsia="Arial" w:hAnsi="Arial" w:cs="Arial"/>
                <w:spacing w:val="-1"/>
                <w:sz w:val="20"/>
                <w:lang w:val="fr-CH"/>
              </w:rPr>
              <w:t xml:space="preserve"> patient, son état général, sa réceptivité et le meilleur choix thérapeutique. L'introduction des temps fixes par traitement conduit à la confusion des patient/es, car les questions suivantes se posent : quand commence le tr</w:t>
            </w:r>
            <w:r>
              <w:rPr>
                <w:rFonts w:ascii="Arial" w:eastAsia="Arial" w:hAnsi="Arial" w:cs="Arial"/>
                <w:spacing w:val="-1"/>
                <w:sz w:val="20"/>
                <w:lang w:val="fr-CH"/>
              </w:rPr>
              <w:t>aitement ? Quand on se serre la main</w:t>
            </w:r>
            <w:r w:rsidRPr="0027578C">
              <w:rPr>
                <w:rFonts w:ascii="Arial" w:eastAsia="Arial" w:hAnsi="Arial" w:cs="Arial"/>
                <w:spacing w:val="-1"/>
                <w:sz w:val="20"/>
                <w:lang w:val="fr-CH"/>
              </w:rPr>
              <w:t>, lorsque le/la patient/e est déshabillé/e et s'est couché/e sur la table de traitement ? Quand le traitement s'arrête-t-il ? Lorsque le/la patient/e quitte la salle de traitement ? Qu'en est-il du temps</w:t>
            </w:r>
            <w:r>
              <w:rPr>
                <w:rFonts w:ascii="Arial" w:eastAsia="Arial" w:hAnsi="Arial" w:cs="Arial"/>
                <w:spacing w:val="-1"/>
                <w:sz w:val="20"/>
                <w:lang w:val="fr-CH"/>
              </w:rPr>
              <w:t xml:space="preserve"> qu'il faut à la/au patient/e pour</w:t>
            </w:r>
            <w:r w:rsidRPr="0027578C">
              <w:rPr>
                <w:rFonts w:ascii="Arial" w:eastAsia="Arial" w:hAnsi="Arial" w:cs="Arial"/>
                <w:spacing w:val="-1"/>
                <w:sz w:val="20"/>
                <w:lang w:val="fr-CH"/>
              </w:rPr>
              <w:t xml:space="preserve"> se rhabiller ? Qu'en est-il du temps nécessaire pour convenir d'autres rendez-vous ? Et si le/la patient/e arrive avec un retard de 5 minutes à la thérapie ?</w:t>
            </w:r>
          </w:p>
          <w:p w:rsidR="00DC6F28" w:rsidRPr="0027578C" w:rsidRDefault="00DC6F28" w:rsidP="00AC321E">
            <w:pPr>
              <w:pStyle w:val="TableParagraph"/>
              <w:spacing w:before="120" w:line="271" w:lineRule="auto"/>
              <w:ind w:left="103" w:right="503"/>
              <w:rPr>
                <w:rFonts w:ascii="Arial" w:eastAsia="Arial" w:hAnsi="Arial" w:cs="Arial"/>
                <w:sz w:val="20"/>
                <w:szCs w:val="20"/>
                <w:lang w:val="fr-CH"/>
              </w:rPr>
            </w:pPr>
            <w:r w:rsidRPr="0027578C">
              <w:rPr>
                <w:rFonts w:ascii="Arial" w:eastAsia="Arial" w:hAnsi="Arial" w:cs="Arial"/>
                <w:spacing w:val="-2"/>
                <w:sz w:val="20"/>
                <w:lang w:val="fr-CH"/>
              </w:rPr>
              <w:t>Avec sa déclaration à la page 16 « Cette augmentation peut avoir eu lieu en partie par l'incitation mentionnée ci-dessus pour réduire le temps de la séance », le Conseil fédéral désavoue tous/toutes les physiothérapeutes, en</w:t>
            </w:r>
            <w:r>
              <w:rPr>
                <w:rFonts w:ascii="Arial" w:eastAsia="Arial" w:hAnsi="Arial" w:cs="Arial"/>
                <w:spacing w:val="-2"/>
                <w:sz w:val="20"/>
                <w:lang w:val="fr-CH"/>
              </w:rPr>
              <w:t xml:space="preserve"> niant</w:t>
            </w:r>
            <w:r w:rsidRPr="0027578C">
              <w:rPr>
                <w:rFonts w:ascii="Arial" w:eastAsia="Arial" w:hAnsi="Arial" w:cs="Arial"/>
                <w:spacing w:val="-2"/>
                <w:sz w:val="20"/>
                <w:lang w:val="fr-CH"/>
              </w:rPr>
              <w:t xml:space="preserve"> leur expertise technique et professionnelle en général. physioswiss est clairement contre cette déclaration sans équivoque et fait également référence à l'expertise Poledna.</w:t>
            </w:r>
          </w:p>
          <w:p w:rsidR="00DC6F28" w:rsidRPr="0027578C" w:rsidRDefault="00DC6F28" w:rsidP="00AC321E">
            <w:pPr>
              <w:pStyle w:val="TableParagraph"/>
              <w:spacing w:before="120"/>
              <w:ind w:left="103"/>
              <w:rPr>
                <w:rFonts w:ascii="Arial" w:eastAsia="Arial" w:hAnsi="Arial" w:cs="Arial"/>
                <w:sz w:val="20"/>
                <w:szCs w:val="20"/>
                <w:lang w:val="fr-CH"/>
              </w:rPr>
            </w:pPr>
            <w:r w:rsidRPr="0027578C">
              <w:rPr>
                <w:rFonts w:ascii="Arial" w:eastAsia="Arial" w:hAnsi="Arial" w:cs="Arial"/>
                <w:spacing w:val="-5"/>
                <w:sz w:val="20"/>
                <w:lang w:val="fr-CH"/>
              </w:rPr>
              <w:t>Citation de l'expertise Poledna :</w:t>
            </w:r>
          </w:p>
          <w:p w:rsidR="00DC6F28" w:rsidRPr="0027578C" w:rsidRDefault="00DC6F28" w:rsidP="00AC321E">
            <w:pPr>
              <w:pStyle w:val="TableParagraph"/>
              <w:spacing w:before="149" w:line="271" w:lineRule="auto"/>
              <w:ind w:left="103" w:right="226"/>
              <w:rPr>
                <w:rFonts w:ascii="Arial" w:eastAsia="Arial" w:hAnsi="Arial" w:cs="Arial"/>
                <w:sz w:val="20"/>
                <w:szCs w:val="20"/>
                <w:lang w:val="fr-CH"/>
              </w:rPr>
            </w:pPr>
            <w:r w:rsidRPr="0027578C">
              <w:rPr>
                <w:rFonts w:ascii="Arial" w:eastAsia="Arial" w:hAnsi="Arial" w:cs="Arial"/>
                <w:spacing w:val="-2"/>
                <w:sz w:val="20"/>
                <w:lang w:val="fr-CH"/>
              </w:rPr>
              <w:t>« Cependant, ce qui est beaucoup plus grave, c'est l'introduction de la durée minimale de 30 minutes par séance de traitement. Cette exigence supplémentaire est sans fondement dans le modèle tarifaire et mène les considérations et toute orientation systématique du modèle tarifaire à l'absurde. La généralisation des services des prestations physiothérapeutiques est basée sur l'hypothèse de base que certaines prestations prennent moins de 30 minutes, d'autres plus. Il en résulte la durée moyenne de 32,4 minutes d'une séance de physiothérapie, qui constitue la base de l'évaluation forfaitaire de la performance avec 48 points tarifaires. Si on ne rémunère plus par la suite toutes les prestations qui n'atteignent pas la durée minimale, l'évaluation forfaitaire n'est plus correcte. Le modèle tarifaire et la structure tarifaire qui s'y basent se désagrègent.</w:t>
            </w:r>
          </w:p>
          <w:p w:rsidR="00DC6F28" w:rsidRDefault="00DC6F28" w:rsidP="00AC321E">
            <w:pPr>
              <w:pStyle w:val="TableParagraph"/>
              <w:spacing w:before="122" w:line="271" w:lineRule="auto"/>
              <w:ind w:left="103" w:right="1058"/>
              <w:rPr>
                <w:rFonts w:ascii="Arial" w:eastAsia="Arial" w:hAnsi="Arial" w:cs="Arial"/>
                <w:sz w:val="20"/>
                <w:szCs w:val="20"/>
              </w:rPr>
            </w:pPr>
            <w:r w:rsidRPr="0027578C">
              <w:rPr>
                <w:rFonts w:ascii="Arial" w:eastAsia="Arial" w:hAnsi="Arial" w:cs="Arial"/>
                <w:spacing w:val="-2"/>
                <w:sz w:val="20"/>
                <w:lang w:val="fr-CH"/>
              </w:rPr>
              <w:t xml:space="preserve">Enfin, la durée minimale signifie également que des prestations en-dessous de 30 minutes ne sont plus rémunérées. On ne peut alors plus parler d'un prix raisonnable pour la prestation. » </w:t>
            </w:r>
            <w:r>
              <w:rPr>
                <w:rFonts w:ascii="Arial" w:eastAsia="Arial" w:hAnsi="Arial" w:cs="Arial"/>
                <w:spacing w:val="-2"/>
                <w:sz w:val="20"/>
              </w:rPr>
              <w:t>(Expertise Poledna, considérants 59 et 60)</w:t>
            </w:r>
          </w:p>
        </w:tc>
      </w:tr>
      <w:tr w:rsidR="00DC6F28" w:rsidRPr="00DC6F28" w:rsidTr="00AC321E">
        <w:trPr>
          <w:trHeight w:hRule="exact" w:val="2550"/>
        </w:trPr>
        <w:tc>
          <w:tcPr>
            <w:tcW w:w="142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3"/>
              <w:rPr>
                <w:rFonts w:ascii="Arial" w:eastAsia="Arial" w:hAnsi="Arial" w:cs="Arial"/>
                <w:sz w:val="20"/>
                <w:szCs w:val="20"/>
                <w:lang w:val="fr-CH"/>
              </w:rPr>
            </w:pPr>
            <w:r w:rsidRPr="0027578C">
              <w:rPr>
                <w:rFonts w:ascii="Arial" w:eastAsia="Arial" w:hAnsi="Arial" w:cs="Arial"/>
                <w:sz w:val="20"/>
                <w:lang w:val="fr-CH"/>
              </w:rPr>
              <w:t>Coût de la physiothérapie (rapport, page 16)</w:t>
            </w:r>
          </w:p>
          <w:p w:rsidR="00DC6F28" w:rsidRPr="0027578C" w:rsidRDefault="00DC6F28" w:rsidP="00AC321E">
            <w:pPr>
              <w:pStyle w:val="TableParagraph"/>
              <w:spacing w:before="149" w:line="271" w:lineRule="auto"/>
              <w:ind w:left="103" w:right="239"/>
              <w:rPr>
                <w:rFonts w:ascii="Arial" w:eastAsia="Arial" w:hAnsi="Arial" w:cs="Arial"/>
                <w:sz w:val="20"/>
                <w:szCs w:val="20"/>
                <w:lang w:val="fr-CH"/>
              </w:rPr>
            </w:pPr>
            <w:r w:rsidRPr="0027578C">
              <w:rPr>
                <w:rFonts w:ascii="Arial" w:eastAsia="Arial" w:hAnsi="Arial" w:cs="Arial"/>
                <w:spacing w:val="-2"/>
                <w:sz w:val="20"/>
                <w:lang w:val="fr-CH"/>
              </w:rPr>
              <w:t xml:space="preserve">Tout d'abord, il convient de noter que la part des coûts de physiothérapie dans le coût global des soins de la santé publique depuis 1998 est restée stable à environ 1,4%. Sur la base des statistiques de l'Office fédéral de la statistique, l'augmentation des coûts </w:t>
            </w:r>
            <w:r>
              <w:rPr>
                <w:rFonts w:ascii="Arial" w:eastAsia="Arial" w:hAnsi="Arial" w:cs="Arial"/>
                <w:spacing w:val="-2"/>
                <w:sz w:val="20"/>
                <w:lang w:val="fr-CH"/>
              </w:rPr>
              <w:t>de la</w:t>
            </w:r>
            <w:r w:rsidRPr="0027578C">
              <w:rPr>
                <w:rFonts w:ascii="Arial" w:eastAsia="Arial" w:hAnsi="Arial" w:cs="Arial"/>
                <w:spacing w:val="-2"/>
                <w:sz w:val="20"/>
                <w:lang w:val="fr-CH"/>
              </w:rPr>
              <w:t xml:space="preserve"> physiothérapie par rapport à l'augmentation des coûts dans le secteur ambulatoire dans la période 2011 jusqu'à 2015 est la suivante : au cours des années 2011 à 2013 inclus, elle était en moyenne inférieure à l'augmentation des coûts du secteur ambulatoire (11,1 % contre 12,5 %), comme d'ailleurs toujours depuis 1996.</w:t>
            </w:r>
          </w:p>
          <w:p w:rsidR="00DC6F28" w:rsidRPr="0027578C" w:rsidRDefault="00DC6F28" w:rsidP="00AC321E">
            <w:pPr>
              <w:pStyle w:val="TableParagraph"/>
              <w:spacing w:before="122"/>
              <w:ind w:left="103"/>
              <w:rPr>
                <w:rFonts w:ascii="Arial" w:eastAsia="Arial" w:hAnsi="Arial" w:cs="Arial"/>
                <w:sz w:val="20"/>
                <w:szCs w:val="20"/>
                <w:lang w:val="fr-CH"/>
              </w:rPr>
            </w:pPr>
            <w:r w:rsidRPr="0027578C">
              <w:rPr>
                <w:rFonts w:ascii="Arial" w:eastAsia="Arial" w:hAnsi="Arial" w:cs="Arial"/>
                <w:spacing w:val="-2"/>
                <w:sz w:val="20"/>
                <w:lang w:val="fr-CH"/>
              </w:rPr>
              <w:t>L'augmentation exceptionnelle supérieure à la moyenne des coûts au cours des années 2014 et 2015</w:t>
            </w:r>
            <w:r>
              <w:rPr>
                <w:rFonts w:ascii="Arial" w:eastAsia="Arial" w:hAnsi="Arial" w:cs="Arial"/>
                <w:spacing w:val="-2"/>
                <w:sz w:val="20"/>
                <w:lang w:val="fr-CH"/>
              </w:rPr>
              <w:t xml:space="preserve"> s’explique simplement :</w:t>
            </w:r>
          </w:p>
        </w:tc>
      </w:tr>
    </w:tbl>
    <w:p w:rsidR="00DC6F28" w:rsidRPr="0027578C" w:rsidRDefault="00DC6F28" w:rsidP="00DC6F28">
      <w:pPr>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RPr="00DC6F28" w:rsidTr="00AC321E">
        <w:trPr>
          <w:trHeight w:hRule="exact" w:val="1810"/>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numPr>
                <w:ilvl w:val="0"/>
                <w:numId w:val="8"/>
              </w:numPr>
              <w:tabs>
                <w:tab w:val="left" w:pos="320"/>
              </w:tabs>
              <w:spacing w:before="28" w:line="271" w:lineRule="auto"/>
              <w:ind w:right="138" w:firstLine="0"/>
              <w:rPr>
                <w:rFonts w:ascii="Arial" w:eastAsia="Arial" w:hAnsi="Arial" w:cs="Arial"/>
                <w:sz w:val="20"/>
                <w:szCs w:val="20"/>
                <w:lang w:val="fr-CH"/>
              </w:rPr>
            </w:pPr>
            <w:r w:rsidRPr="0027578C">
              <w:rPr>
                <w:rFonts w:ascii="Arial" w:eastAsia="Arial" w:hAnsi="Arial" w:cs="Arial"/>
                <w:spacing w:val="-1"/>
                <w:sz w:val="20"/>
                <w:lang w:val="fr-CH"/>
              </w:rPr>
              <w:t>Comme mentionné par le Conseil fédéral, les ordonnances ont augmenté globalement de 34 %</w:t>
            </w:r>
            <w:r>
              <w:rPr>
                <w:rFonts w:ascii="Arial" w:eastAsia="Arial" w:hAnsi="Arial" w:cs="Arial"/>
                <w:spacing w:val="-1"/>
                <w:sz w:val="20"/>
                <w:lang w:val="fr-CH"/>
              </w:rPr>
              <w:t>. Ceci mériterait aussi de s’interroger sur</w:t>
            </w:r>
            <w:r w:rsidRPr="0027578C">
              <w:rPr>
                <w:rFonts w:ascii="Arial" w:eastAsia="Arial" w:hAnsi="Arial" w:cs="Arial"/>
                <w:spacing w:val="-1"/>
                <w:sz w:val="20"/>
                <w:lang w:val="fr-CH"/>
              </w:rPr>
              <w:t xml:space="preserve"> quel impact a </w:t>
            </w:r>
            <w:r>
              <w:rPr>
                <w:rFonts w:ascii="Arial" w:eastAsia="Arial" w:hAnsi="Arial" w:cs="Arial"/>
                <w:spacing w:val="-1"/>
                <w:sz w:val="20"/>
                <w:lang w:val="fr-CH"/>
              </w:rPr>
              <w:t xml:space="preserve">eu et a </w:t>
            </w:r>
            <w:r w:rsidRPr="0027578C">
              <w:rPr>
                <w:rFonts w:ascii="Arial" w:eastAsia="Arial" w:hAnsi="Arial" w:cs="Arial"/>
                <w:spacing w:val="-1"/>
                <w:sz w:val="20"/>
                <w:lang w:val="fr-CH"/>
              </w:rPr>
              <w:t>l'introduction de SwissDRG le 1.1.2012 sur les pratiques de prescription des médecins.</w:t>
            </w:r>
          </w:p>
          <w:p w:rsidR="00DC6F28" w:rsidRPr="0027578C" w:rsidRDefault="00DC6F28" w:rsidP="00AC321E">
            <w:pPr>
              <w:pStyle w:val="TableParagraph"/>
              <w:numPr>
                <w:ilvl w:val="0"/>
                <w:numId w:val="8"/>
              </w:numPr>
              <w:tabs>
                <w:tab w:val="left" w:pos="324"/>
              </w:tabs>
              <w:spacing w:before="120" w:line="271" w:lineRule="auto"/>
              <w:ind w:right="302" w:firstLine="0"/>
              <w:rPr>
                <w:rFonts w:ascii="Arial" w:eastAsia="Arial" w:hAnsi="Arial" w:cs="Arial"/>
                <w:sz w:val="20"/>
                <w:szCs w:val="20"/>
                <w:lang w:val="fr-CH"/>
              </w:rPr>
            </w:pPr>
            <w:r w:rsidRPr="0027578C">
              <w:rPr>
                <w:rFonts w:ascii="Arial" w:eastAsia="Arial" w:hAnsi="Arial" w:cs="Arial"/>
                <w:sz w:val="20"/>
                <w:lang w:val="fr-CH"/>
              </w:rPr>
              <w:t>Au 01.04.2014, un accord sur une augmentation du point tarifaire de 8 centimes avec santésuisse a pu enfin être conclu</w:t>
            </w:r>
            <w:r>
              <w:rPr>
                <w:rFonts w:ascii="Arial" w:eastAsia="Arial" w:hAnsi="Arial" w:cs="Arial"/>
                <w:sz w:val="20"/>
                <w:lang w:val="fr-CH"/>
              </w:rPr>
              <w:t>e</w:t>
            </w:r>
            <w:r w:rsidRPr="0027578C">
              <w:rPr>
                <w:rFonts w:ascii="Arial" w:eastAsia="Arial" w:hAnsi="Arial" w:cs="Arial"/>
                <w:sz w:val="20"/>
                <w:lang w:val="fr-CH"/>
              </w:rPr>
              <w:t xml:space="preserve"> après 16 ans. Cette augmentation du point tarifaire d'environ 8,4% par rapport à 2014 a considérablement contribué à l'augmentation des coûts, cependant, elle est restée limitée et cohérente. physioswiss refuse sans équivoque les déclarations tendancieuses </w:t>
            </w:r>
            <w:r>
              <w:rPr>
                <w:rFonts w:ascii="Arial" w:eastAsia="Arial" w:hAnsi="Arial" w:cs="Arial"/>
                <w:sz w:val="20"/>
                <w:lang w:val="fr-CH"/>
              </w:rPr>
              <w:t xml:space="preserve">extraites </w:t>
            </w:r>
            <w:r w:rsidRPr="0027578C">
              <w:rPr>
                <w:rFonts w:ascii="Arial" w:eastAsia="Arial" w:hAnsi="Arial" w:cs="Arial"/>
                <w:sz w:val="20"/>
                <w:lang w:val="fr-CH"/>
              </w:rPr>
              <w:t>du contexte, voir à ce sujet la page 16 du rapport.</w:t>
            </w:r>
          </w:p>
        </w:tc>
      </w:tr>
      <w:tr w:rsidR="00DC6F28" w:rsidRPr="00DC6F28" w:rsidTr="00AC321E">
        <w:trPr>
          <w:trHeight w:hRule="exact" w:val="4937"/>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3"/>
              <w:rPr>
                <w:rFonts w:ascii="Arial" w:eastAsia="Arial" w:hAnsi="Arial" w:cs="Arial"/>
                <w:sz w:val="20"/>
                <w:szCs w:val="20"/>
                <w:lang w:val="fr-CH"/>
              </w:rPr>
            </w:pPr>
            <w:r w:rsidRPr="0027578C">
              <w:rPr>
                <w:rFonts w:ascii="Arial" w:eastAsia="Arial" w:hAnsi="Arial" w:cs="Arial"/>
                <w:sz w:val="20"/>
                <w:lang w:val="fr-CH"/>
              </w:rPr>
              <w:t>Qualité (rapport, page 16 et page 24) :</w:t>
            </w:r>
          </w:p>
          <w:p w:rsidR="00DC6F28" w:rsidRPr="0027578C" w:rsidRDefault="00DC6F28" w:rsidP="00AC321E">
            <w:pPr>
              <w:pStyle w:val="TableParagraph"/>
              <w:spacing w:before="149"/>
              <w:ind w:left="103"/>
              <w:rPr>
                <w:rFonts w:ascii="Arial" w:eastAsia="Arial" w:hAnsi="Arial" w:cs="Arial"/>
                <w:sz w:val="20"/>
                <w:szCs w:val="20"/>
                <w:lang w:val="fr-CH"/>
              </w:rPr>
            </w:pPr>
            <w:r w:rsidRPr="0027578C">
              <w:rPr>
                <w:rFonts w:ascii="Arial" w:eastAsia="Arial" w:hAnsi="Arial" w:cs="Arial"/>
                <w:sz w:val="20"/>
                <w:lang w:val="fr-CH"/>
              </w:rPr>
              <w:t xml:space="preserve">Durée prévue des consultations : </w:t>
            </w:r>
          </w:p>
          <w:p w:rsidR="00DC6F28" w:rsidRPr="0027578C" w:rsidRDefault="00DC6F28" w:rsidP="00AC321E">
            <w:pPr>
              <w:pStyle w:val="TableParagraph"/>
              <w:spacing w:before="151" w:line="271" w:lineRule="auto"/>
              <w:ind w:left="103" w:right="763"/>
              <w:rPr>
                <w:rFonts w:ascii="Arial" w:eastAsia="Arial" w:hAnsi="Arial" w:cs="Arial"/>
                <w:sz w:val="20"/>
                <w:szCs w:val="20"/>
                <w:lang w:val="fr-CH"/>
              </w:rPr>
            </w:pPr>
            <w:r w:rsidRPr="0027578C">
              <w:rPr>
                <w:rFonts w:ascii="Arial" w:eastAsia="Arial" w:hAnsi="Arial" w:cs="Arial"/>
                <w:sz w:val="20"/>
                <w:lang w:val="fr-CH"/>
              </w:rPr>
              <w:t xml:space="preserve">La déclaration faite dans le rapport que la fixation d'une durée minimale contribue à améliorer la qualité du traitement, n'est pas compréhensible. Ainsi, la compétence professionnelle des physiothérapeutes est à nouveau remise en question </w:t>
            </w:r>
            <w:r>
              <w:rPr>
                <w:rFonts w:ascii="Arial" w:eastAsia="Arial" w:hAnsi="Arial" w:cs="Arial"/>
                <w:sz w:val="20"/>
                <w:lang w:val="fr-CH"/>
              </w:rPr>
              <w:t>de manière globale</w:t>
            </w:r>
            <w:r w:rsidRPr="0027578C">
              <w:rPr>
                <w:rFonts w:ascii="Arial" w:eastAsia="Arial" w:hAnsi="Arial" w:cs="Arial"/>
                <w:sz w:val="20"/>
                <w:lang w:val="fr-CH"/>
              </w:rPr>
              <w:t>. De plus, cette introduction d'une période minimum constitue une ingérence inadmissible dans l'activité d'un/e physiothérapeute.</w:t>
            </w:r>
          </w:p>
          <w:p w:rsidR="00DC6F28" w:rsidRPr="0027578C" w:rsidRDefault="00DC6F28" w:rsidP="00AC321E">
            <w:pPr>
              <w:pStyle w:val="TableParagraph"/>
              <w:spacing w:before="122"/>
              <w:ind w:left="103"/>
              <w:rPr>
                <w:rFonts w:ascii="Arial" w:eastAsia="Arial" w:hAnsi="Arial" w:cs="Arial"/>
                <w:sz w:val="20"/>
                <w:szCs w:val="20"/>
                <w:lang w:val="fr-CH"/>
              </w:rPr>
            </w:pPr>
            <w:r w:rsidRPr="0027578C">
              <w:rPr>
                <w:rFonts w:ascii="Arial" w:eastAsia="Arial" w:hAnsi="Arial" w:cs="Arial"/>
                <w:spacing w:val="-5"/>
                <w:sz w:val="20"/>
                <w:lang w:val="fr-CH"/>
              </w:rPr>
              <w:t>Citation de l'expertise Poledna :</w:t>
            </w:r>
          </w:p>
          <w:p w:rsidR="00DC6F28" w:rsidRPr="0027578C" w:rsidRDefault="00DC6F28" w:rsidP="00AC321E">
            <w:pPr>
              <w:pStyle w:val="TableParagraph"/>
              <w:spacing w:before="149" w:line="271" w:lineRule="auto"/>
              <w:ind w:left="103" w:right="502"/>
              <w:rPr>
                <w:rFonts w:ascii="Arial" w:eastAsia="Arial" w:hAnsi="Arial" w:cs="Arial"/>
                <w:sz w:val="20"/>
                <w:szCs w:val="20"/>
                <w:lang w:val="fr-CH"/>
              </w:rPr>
            </w:pPr>
            <w:r w:rsidRPr="0027578C">
              <w:rPr>
                <w:rFonts w:ascii="Arial" w:eastAsia="Arial" w:hAnsi="Arial" w:cs="Arial"/>
                <w:sz w:val="20"/>
                <w:lang w:val="fr-CH"/>
              </w:rPr>
              <w:t>« Le Conseil fédéral a donc, d'une part, introduit la durée minimale des séances dans le but d'assurer des soins médicaux de haute qualité, et d'autre part de réduire le nombre de consultations, économisant ainsi des coûts. Les deux objectifs sont sans doute dans l'intérêt public.  Toutefois, il convient de noter que ces instruments existent déjà dans la LAMaL au niveau de la convention tarifaire (et non de la structure tarifaire)  : dans les conventions tarifaires, les mesures pour assurer la qualité sont introduites et la LAMaL dispose de nombreuses règles pour contrôler l'efficacité de la prestation des services. Ces instruments sont alors beaucoup plus fins qu'une forfaitisation grossière au niveau d'une structure tarifaire. » (Expertise Poledna, considérant 66)</w:t>
            </w:r>
          </w:p>
          <w:p w:rsidR="00DC6F28" w:rsidRPr="0027578C" w:rsidRDefault="00DC6F28" w:rsidP="00AC321E">
            <w:pPr>
              <w:pStyle w:val="TableParagraph"/>
              <w:spacing w:before="120"/>
              <w:ind w:left="103"/>
              <w:rPr>
                <w:rFonts w:ascii="Arial" w:eastAsia="Arial" w:hAnsi="Arial" w:cs="Arial"/>
                <w:sz w:val="20"/>
                <w:szCs w:val="20"/>
                <w:lang w:val="fr-CH"/>
              </w:rPr>
            </w:pPr>
            <w:r w:rsidRPr="0027578C">
              <w:rPr>
                <w:rFonts w:ascii="Arial" w:eastAsia="Arial" w:hAnsi="Arial" w:cs="Arial"/>
                <w:sz w:val="20"/>
                <w:lang w:val="fr-CH"/>
              </w:rPr>
              <w:t>En outre, l'intervention est disproportionnée (Expertise Poledna, considérant 67ff)</w:t>
            </w:r>
          </w:p>
          <w:p w:rsidR="00DC6F28" w:rsidRPr="0027578C" w:rsidRDefault="00DC6F28" w:rsidP="00AC321E">
            <w:pPr>
              <w:pStyle w:val="TableParagraph"/>
              <w:spacing w:before="151" w:line="271" w:lineRule="auto"/>
              <w:ind w:left="103" w:right="795"/>
              <w:rPr>
                <w:rFonts w:ascii="Arial" w:eastAsia="Arial" w:hAnsi="Arial" w:cs="Arial"/>
                <w:sz w:val="20"/>
                <w:szCs w:val="20"/>
                <w:lang w:val="fr-CH"/>
              </w:rPr>
            </w:pPr>
            <w:r w:rsidRPr="0027578C">
              <w:rPr>
                <w:rFonts w:ascii="Arial" w:eastAsia="Arial" w:hAnsi="Arial" w:cs="Arial"/>
                <w:spacing w:val="-2"/>
                <w:sz w:val="20"/>
                <w:lang w:val="fr-CH"/>
              </w:rPr>
              <w:t>Pour physioswiss, maintenir la qualité est une préoccupation majeure. Les mesures de qualité doivent être transparentes et compréhensibles pour les patients et les payeurs. La fixation d'un temps de traitement minimum dans ce contexte ne constitue pas une mesure appropriée.</w:t>
            </w:r>
          </w:p>
        </w:tc>
      </w:tr>
      <w:tr w:rsidR="00DC6F28" w:rsidRPr="00DC6F28" w:rsidTr="00AC321E">
        <w:trPr>
          <w:trHeight w:hRule="exact" w:val="1265"/>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spacing w:line="276" w:lineRule="auto"/>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line="276" w:lineRule="auto"/>
              <w:ind w:left="103" w:right="354"/>
              <w:rPr>
                <w:rFonts w:ascii="Arial" w:eastAsia="Arial" w:hAnsi="Arial" w:cs="Arial"/>
                <w:sz w:val="20"/>
                <w:lang w:val="fr-CH"/>
              </w:rPr>
            </w:pPr>
            <w:r w:rsidRPr="0027578C">
              <w:rPr>
                <w:rFonts w:ascii="Arial" w:eastAsia="Arial" w:hAnsi="Arial" w:cs="Arial"/>
                <w:sz w:val="20"/>
                <w:lang w:val="fr-CH"/>
              </w:rPr>
              <w:t xml:space="preserve">Les exigences suivantes résultent des remarques ci-dessus : </w:t>
            </w:r>
          </w:p>
          <w:p w:rsidR="00DC6F28" w:rsidRPr="0027578C" w:rsidRDefault="00DC6F28" w:rsidP="00AC321E">
            <w:pPr>
              <w:pStyle w:val="TableParagraph"/>
              <w:spacing w:before="148" w:line="276" w:lineRule="auto"/>
              <w:ind w:left="103" w:right="354"/>
              <w:rPr>
                <w:rFonts w:ascii="Arial" w:eastAsia="Arial" w:hAnsi="Arial" w:cs="Arial"/>
                <w:sz w:val="20"/>
                <w:szCs w:val="20"/>
                <w:lang w:val="fr-CH"/>
              </w:rPr>
            </w:pPr>
            <w:r>
              <w:rPr>
                <w:rFonts w:ascii="Arial" w:eastAsia="Arial" w:hAnsi="Arial" w:cs="Arial"/>
                <w:sz w:val="20"/>
                <w:lang w:val="fr-CH"/>
              </w:rPr>
              <w:t>-</w:t>
            </w:r>
            <w:r w:rsidRPr="0027578C">
              <w:rPr>
                <w:rFonts w:ascii="Arial" w:eastAsia="Arial" w:hAnsi="Arial" w:cs="Arial"/>
                <w:sz w:val="20"/>
                <w:lang w:val="fr-CH"/>
              </w:rPr>
              <w:t>Élimination de la durée fixe de traitement</w:t>
            </w:r>
          </w:p>
          <w:p w:rsidR="00DC6F28" w:rsidRPr="0027578C" w:rsidRDefault="00DC6F28" w:rsidP="00AC321E">
            <w:pPr>
              <w:pStyle w:val="TableParagraph"/>
              <w:spacing w:before="4" w:line="276" w:lineRule="auto"/>
              <w:ind w:left="103"/>
              <w:rPr>
                <w:rFonts w:ascii="Arial" w:eastAsia="Arial" w:hAnsi="Arial" w:cs="Arial"/>
                <w:sz w:val="20"/>
                <w:szCs w:val="20"/>
                <w:lang w:val="fr-CH"/>
              </w:rPr>
            </w:pPr>
            <w:r>
              <w:rPr>
                <w:rFonts w:ascii="Arial" w:eastAsia="Arial" w:hAnsi="Arial" w:cs="Arial"/>
                <w:sz w:val="20"/>
                <w:lang w:val="fr-CH"/>
              </w:rPr>
              <w:t>-</w:t>
            </w:r>
            <w:r w:rsidRPr="0027578C">
              <w:rPr>
                <w:rFonts w:ascii="Arial" w:eastAsia="Arial" w:hAnsi="Arial" w:cs="Arial"/>
                <w:sz w:val="20"/>
                <w:lang w:val="fr-CH"/>
              </w:rPr>
              <w:t>Suppression de la durée minimale du traitement</w:t>
            </w:r>
          </w:p>
        </w:tc>
      </w:tr>
    </w:tbl>
    <w:p w:rsidR="00DC6F28" w:rsidRPr="0027578C" w:rsidRDefault="00DC6F28" w:rsidP="00DC6F28">
      <w:pPr>
        <w:spacing w:line="276" w:lineRule="auto"/>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spacing w:line="276" w:lineRule="auto"/>
        <w:rPr>
          <w:rFonts w:ascii="Times New Roman" w:eastAsia="Times New Roman" w:hAnsi="Times New Roman" w:cs="Times New Roman"/>
          <w:sz w:val="20"/>
          <w:szCs w:val="20"/>
          <w:lang w:val="fr-CH"/>
        </w:rPr>
      </w:pPr>
    </w:p>
    <w:p w:rsidR="00DC6F28" w:rsidRPr="0027578C" w:rsidRDefault="00DC6F28" w:rsidP="00DC6F28">
      <w:pPr>
        <w:spacing w:before="5" w:line="276" w:lineRule="auto"/>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DC6F28" w:rsidRPr="00DC6F28" w:rsidTr="00AC321E">
        <w:trPr>
          <w:trHeight w:hRule="exact" w:val="768"/>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spacing w:line="276" w:lineRule="auto"/>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line="276" w:lineRule="auto"/>
              <w:rPr>
                <w:rFonts w:ascii="Arial" w:eastAsia="Arial" w:hAnsi="Arial" w:cs="Arial"/>
                <w:sz w:val="20"/>
                <w:szCs w:val="20"/>
                <w:lang w:val="fr-CH"/>
              </w:rPr>
            </w:pPr>
            <w:r>
              <w:rPr>
                <w:rFonts w:ascii="Arial" w:eastAsia="Arial" w:hAnsi="Arial" w:cs="Arial"/>
                <w:sz w:val="20"/>
                <w:lang w:val="fr-CH"/>
              </w:rPr>
              <w:t>-</w:t>
            </w:r>
            <w:r w:rsidRPr="0027578C">
              <w:rPr>
                <w:rFonts w:ascii="Arial" w:eastAsia="Arial" w:hAnsi="Arial" w:cs="Arial"/>
                <w:sz w:val="20"/>
                <w:lang w:val="fr-CH"/>
              </w:rPr>
              <w:t>Ajustement de la position de 7354 sur l'évolution démographique et médicale</w:t>
            </w:r>
          </w:p>
          <w:p w:rsidR="00DC6F28" w:rsidRPr="0027578C" w:rsidRDefault="00DC6F28" w:rsidP="00AC321E">
            <w:pPr>
              <w:pStyle w:val="TableParagraph"/>
              <w:spacing w:before="149" w:line="276" w:lineRule="auto"/>
              <w:rPr>
                <w:rFonts w:ascii="Arial" w:eastAsia="Arial" w:hAnsi="Arial" w:cs="Arial"/>
                <w:sz w:val="20"/>
                <w:szCs w:val="20"/>
                <w:lang w:val="fr-CH"/>
              </w:rPr>
            </w:pPr>
            <w:r>
              <w:rPr>
                <w:rFonts w:ascii="Arial" w:eastAsia="Arial" w:hAnsi="Arial" w:cs="Arial"/>
                <w:sz w:val="20"/>
                <w:lang w:val="fr-CH"/>
              </w:rPr>
              <w:t>-</w:t>
            </w:r>
            <w:r w:rsidRPr="0027578C">
              <w:rPr>
                <w:rFonts w:ascii="Arial" w:eastAsia="Arial" w:hAnsi="Arial" w:cs="Arial"/>
                <w:sz w:val="20"/>
                <w:lang w:val="fr-CH"/>
              </w:rPr>
              <w:t xml:space="preserve">Introduction de positions pour les rapports, échanges avec les </w:t>
            </w:r>
            <w:r>
              <w:rPr>
                <w:rFonts w:ascii="Arial" w:eastAsia="Arial" w:hAnsi="Arial" w:cs="Arial"/>
                <w:sz w:val="20"/>
                <w:lang w:val="fr-CH"/>
              </w:rPr>
              <w:t>prestataires de soins</w:t>
            </w:r>
            <w:r w:rsidRPr="0027578C">
              <w:rPr>
                <w:rFonts w:ascii="Arial" w:eastAsia="Arial" w:hAnsi="Arial" w:cs="Arial"/>
                <w:sz w:val="20"/>
                <w:lang w:val="fr-CH"/>
              </w:rPr>
              <w:t xml:space="preserve"> et réseaux multiprofessionnels</w:t>
            </w:r>
          </w:p>
        </w:tc>
      </w:tr>
      <w:tr w:rsidR="00DC6F28" w:rsidRPr="00DC6F28" w:rsidTr="00AC321E">
        <w:trPr>
          <w:trHeight w:hRule="exact" w:val="3634"/>
        </w:trPr>
        <w:tc>
          <w:tcPr>
            <w:tcW w:w="142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1" w:line="271" w:lineRule="auto"/>
              <w:ind w:left="103" w:right="559"/>
              <w:rPr>
                <w:rFonts w:ascii="Arial" w:eastAsia="Arial" w:hAnsi="Arial" w:cs="Arial"/>
                <w:spacing w:val="-2"/>
                <w:sz w:val="20"/>
                <w:lang w:val="fr-CH"/>
              </w:rPr>
            </w:pPr>
          </w:p>
          <w:p w:rsidR="00DC6F28" w:rsidRPr="0027578C" w:rsidRDefault="00DC6F28" w:rsidP="00AC321E">
            <w:pPr>
              <w:pStyle w:val="TableParagraph"/>
              <w:spacing w:before="151" w:line="271" w:lineRule="auto"/>
              <w:ind w:left="103" w:right="559"/>
              <w:rPr>
                <w:rFonts w:ascii="Arial" w:eastAsia="Arial" w:hAnsi="Arial" w:cs="Arial"/>
                <w:sz w:val="20"/>
                <w:szCs w:val="20"/>
                <w:lang w:val="fr-CH"/>
              </w:rPr>
            </w:pPr>
            <w:r w:rsidRPr="0027578C">
              <w:rPr>
                <w:rFonts w:ascii="Arial" w:eastAsia="Arial" w:hAnsi="Arial" w:cs="Arial"/>
                <w:spacing w:val="-2"/>
                <w:sz w:val="20"/>
                <w:lang w:val="fr-CH"/>
              </w:rPr>
              <w:t>Pour soulager votre charge de trava</w:t>
            </w:r>
            <w:r>
              <w:rPr>
                <w:rFonts w:ascii="Arial" w:eastAsia="Arial" w:hAnsi="Arial" w:cs="Arial"/>
                <w:spacing w:val="-2"/>
                <w:sz w:val="20"/>
                <w:lang w:val="fr-CH"/>
              </w:rPr>
              <w:t>il, physioswiss s'est limitée à</w:t>
            </w:r>
            <w:r w:rsidRPr="0027578C">
              <w:rPr>
                <w:rFonts w:ascii="Arial" w:eastAsia="Arial" w:hAnsi="Arial" w:cs="Arial"/>
                <w:spacing w:val="-2"/>
                <w:sz w:val="20"/>
                <w:lang w:val="fr-CH"/>
              </w:rPr>
              <w:t xml:space="preserve"> n'indiquer ci-après que les éléments pour lesquels des changements spécifiques sont nécessaires.</w:t>
            </w:r>
          </w:p>
          <w:p w:rsidR="00DC6F28" w:rsidRPr="0027578C" w:rsidRDefault="00DC6F28" w:rsidP="00AC321E">
            <w:pPr>
              <w:pStyle w:val="TableParagraph"/>
              <w:spacing w:before="120" w:line="398" w:lineRule="auto"/>
              <w:ind w:left="103" w:right="4752"/>
              <w:rPr>
                <w:rFonts w:ascii="Arial" w:eastAsia="Arial" w:hAnsi="Arial" w:cs="Arial"/>
                <w:sz w:val="20"/>
                <w:szCs w:val="20"/>
                <w:lang w:val="fr-CH"/>
              </w:rPr>
            </w:pPr>
            <w:r w:rsidRPr="0027578C">
              <w:rPr>
                <w:rFonts w:ascii="Arial" w:eastAsia="Arial" w:hAnsi="Arial" w:cs="Arial"/>
                <w:sz w:val="20"/>
                <w:lang w:val="fr-CH"/>
              </w:rPr>
              <w:t>Pour les résultats de la structure tarifaire, les ajustements suiva</w:t>
            </w:r>
            <w:r>
              <w:rPr>
                <w:rFonts w:ascii="Arial" w:eastAsia="Arial" w:hAnsi="Arial" w:cs="Arial"/>
                <w:sz w:val="20"/>
                <w:lang w:val="fr-CH"/>
              </w:rPr>
              <w:t xml:space="preserve">nts sont nécessaires (à la fois </w:t>
            </w:r>
            <w:r w:rsidRPr="0027578C">
              <w:rPr>
                <w:rFonts w:ascii="Arial" w:eastAsia="Arial" w:hAnsi="Arial" w:cs="Arial"/>
                <w:sz w:val="20"/>
                <w:lang w:val="fr-CH"/>
              </w:rPr>
              <w:t>comme position et proposition) : Remarques préliminaires :</w:t>
            </w:r>
          </w:p>
          <w:p w:rsidR="00DC6F28" w:rsidRPr="0027578C" w:rsidRDefault="00DC6F28" w:rsidP="00AC321E">
            <w:pPr>
              <w:pStyle w:val="TableParagraph"/>
              <w:spacing w:before="2"/>
              <w:ind w:left="103"/>
              <w:rPr>
                <w:rFonts w:ascii="Arial" w:eastAsia="Arial" w:hAnsi="Arial" w:cs="Arial"/>
                <w:sz w:val="20"/>
                <w:szCs w:val="20"/>
                <w:lang w:val="fr-CH"/>
              </w:rPr>
            </w:pPr>
            <w:r w:rsidRPr="0027578C">
              <w:rPr>
                <w:rFonts w:ascii="Arial" w:eastAsia="Arial" w:hAnsi="Arial" w:cs="Arial"/>
                <w:spacing w:val="-2"/>
                <w:sz w:val="20"/>
                <w:lang w:val="fr-CH"/>
              </w:rPr>
              <w:t>Avant tout, il faut réintégrer le paragraphe 1 existant dans la structure tarifaire avant le 1.10.2016 :</w:t>
            </w:r>
          </w:p>
          <w:p w:rsidR="00DC6F28" w:rsidRDefault="00DC6F28" w:rsidP="00AC321E">
            <w:pPr>
              <w:pStyle w:val="TableParagraph"/>
              <w:spacing w:before="149" w:line="273" w:lineRule="auto"/>
              <w:ind w:left="103" w:right="251"/>
              <w:rPr>
                <w:rFonts w:ascii="Arial" w:eastAsia="Arial" w:hAnsi="Arial" w:cs="Arial"/>
                <w:spacing w:val="-2"/>
                <w:sz w:val="20"/>
                <w:lang w:val="fr-CH"/>
              </w:rPr>
            </w:pPr>
          </w:p>
          <w:p w:rsidR="00DC6F28" w:rsidRPr="00F55688" w:rsidRDefault="00DC6F28" w:rsidP="00AC321E">
            <w:pPr>
              <w:pStyle w:val="TableParagraph"/>
              <w:spacing w:before="149" w:line="273" w:lineRule="auto"/>
              <w:ind w:left="103" w:right="251"/>
              <w:rPr>
                <w:rFonts w:ascii="Arial" w:eastAsia="Arial" w:hAnsi="Arial" w:cs="Arial"/>
                <w:sz w:val="20"/>
                <w:szCs w:val="20"/>
                <w:lang w:val="fr-CH"/>
              </w:rPr>
            </w:pPr>
            <w:r>
              <w:rPr>
                <w:rFonts w:ascii="Arial" w:eastAsia="Arial" w:hAnsi="Arial" w:cs="Arial"/>
                <w:spacing w:val="-2"/>
                <w:sz w:val="20"/>
                <w:lang w:val="fr-CH"/>
              </w:rPr>
              <w:t>« </w:t>
            </w:r>
            <w:r w:rsidRPr="00F55688">
              <w:rPr>
                <w:rFonts w:ascii="Arial" w:eastAsia="Arial" w:hAnsi="Arial" w:cs="Arial"/>
                <w:sz w:val="20"/>
                <w:szCs w:val="20"/>
                <w:lang w:val="fr-CH"/>
              </w:rPr>
              <w:t>Le physiothérapeute est libre de choisir les méthodes de traiteme</w:t>
            </w:r>
            <w:r>
              <w:rPr>
                <w:rFonts w:ascii="Arial" w:eastAsia="Arial" w:hAnsi="Arial" w:cs="Arial"/>
                <w:sz w:val="20"/>
                <w:szCs w:val="20"/>
                <w:lang w:val="fr-CH"/>
              </w:rPr>
              <w:t xml:space="preserve">nt en fonction de la </w:t>
            </w:r>
            <w:r w:rsidRPr="00F55688">
              <w:rPr>
                <w:rFonts w:ascii="Arial" w:eastAsia="Arial" w:hAnsi="Arial" w:cs="Arial"/>
                <w:sz w:val="20"/>
                <w:szCs w:val="20"/>
                <w:lang w:val="fr-CH"/>
              </w:rPr>
              <w:t>prescription médicale et de ses connaissances prof</w:t>
            </w:r>
            <w:r>
              <w:rPr>
                <w:rFonts w:ascii="Arial" w:eastAsia="Arial" w:hAnsi="Arial" w:cs="Arial"/>
                <w:sz w:val="20"/>
                <w:szCs w:val="20"/>
                <w:lang w:val="fr-CH"/>
              </w:rPr>
              <w:t xml:space="preserve">essionnelles. Sur la base de la   </w:t>
            </w:r>
            <w:r w:rsidRPr="00F55688">
              <w:rPr>
                <w:rFonts w:ascii="Arial" w:eastAsia="Arial" w:hAnsi="Arial" w:cs="Arial"/>
                <w:sz w:val="20"/>
                <w:szCs w:val="20"/>
                <w:lang w:val="fr-CH"/>
              </w:rPr>
              <w:t>prescription médicale, il choisit le traitement en tenant compt</w:t>
            </w:r>
            <w:r>
              <w:rPr>
                <w:rFonts w:ascii="Arial" w:eastAsia="Arial" w:hAnsi="Arial" w:cs="Arial"/>
                <w:sz w:val="20"/>
                <w:szCs w:val="20"/>
                <w:lang w:val="fr-CH"/>
              </w:rPr>
              <w:t xml:space="preserve">e des critères d’économicité et </w:t>
            </w:r>
            <w:r w:rsidRPr="00F55688">
              <w:rPr>
                <w:rFonts w:ascii="Arial" w:eastAsia="Arial" w:hAnsi="Arial" w:cs="Arial"/>
                <w:sz w:val="20"/>
                <w:szCs w:val="20"/>
                <w:lang w:val="fr-CH"/>
              </w:rPr>
              <w:t>d’efficacité.</w:t>
            </w:r>
            <w:r>
              <w:rPr>
                <w:rFonts w:ascii="Arial" w:eastAsia="Arial" w:hAnsi="Arial" w:cs="Arial"/>
                <w:sz w:val="20"/>
                <w:szCs w:val="20"/>
                <w:lang w:val="fr-CH"/>
              </w:rPr>
              <w:t> »</w:t>
            </w:r>
          </w:p>
          <w:p w:rsidR="00DC6F28" w:rsidRPr="0027578C" w:rsidRDefault="00DC6F28" w:rsidP="00AC321E">
            <w:pPr>
              <w:pStyle w:val="TableParagraph"/>
              <w:spacing w:before="118"/>
              <w:ind w:left="103"/>
              <w:rPr>
                <w:rFonts w:ascii="Arial" w:eastAsia="Arial" w:hAnsi="Arial" w:cs="Arial"/>
                <w:sz w:val="20"/>
                <w:szCs w:val="20"/>
                <w:lang w:val="fr-CH"/>
              </w:rPr>
            </w:pPr>
          </w:p>
        </w:tc>
      </w:tr>
    </w:tbl>
    <w:p w:rsidR="00DC6F28" w:rsidRPr="008157F6" w:rsidRDefault="00DC6F28" w:rsidP="00DC6F28">
      <w:pPr>
        <w:spacing w:line="338" w:lineRule="auto"/>
        <w:rPr>
          <w:rFonts w:ascii="Arial" w:eastAsia="Arial" w:hAnsi="Arial" w:cs="Arial"/>
          <w:sz w:val="16"/>
          <w:szCs w:val="16"/>
          <w:lang w:val="fr-CH"/>
        </w:rPr>
        <w:sectPr w:rsidR="00DC6F28" w:rsidRPr="008157F6">
          <w:pgSz w:w="16840" w:h="11910" w:orient="landscape"/>
          <w:pgMar w:top="1240" w:right="1020" w:bottom="1100" w:left="1020" w:header="737" w:footer="916" w:gutter="0"/>
          <w:cols w:space="720"/>
        </w:sectPr>
      </w:pPr>
    </w:p>
    <w:p w:rsidR="00DC6F28" w:rsidRPr="008157F6" w:rsidRDefault="00DC6F28" w:rsidP="00DC6F28">
      <w:pPr>
        <w:rPr>
          <w:rFonts w:ascii="Times New Roman" w:eastAsia="Times New Roman" w:hAnsi="Times New Roman" w:cs="Times New Roman"/>
          <w:sz w:val="20"/>
          <w:szCs w:val="20"/>
          <w:lang w:val="fr-CH"/>
        </w:rPr>
      </w:pPr>
    </w:p>
    <w:p w:rsidR="00DC6F28" w:rsidRPr="008157F6" w:rsidRDefault="00DC6F28" w:rsidP="00DC6F28">
      <w:pPr>
        <w:rPr>
          <w:rFonts w:ascii="Times New Roman" w:eastAsia="Times New Roman" w:hAnsi="Times New Roman" w:cs="Times New Roman"/>
          <w:sz w:val="20"/>
          <w:szCs w:val="20"/>
          <w:lang w:val="fr-CH"/>
        </w:rPr>
      </w:pPr>
    </w:p>
    <w:p w:rsidR="00DC6F28" w:rsidRPr="008157F6" w:rsidRDefault="00DC6F28" w:rsidP="00DC6F28">
      <w:pPr>
        <w:rPr>
          <w:rFonts w:ascii="Times New Roman" w:eastAsia="Times New Roman" w:hAnsi="Times New Roman" w:cs="Times New Roman"/>
          <w:sz w:val="20"/>
          <w:szCs w:val="20"/>
          <w:lang w:val="fr-CH"/>
        </w:rPr>
      </w:pPr>
    </w:p>
    <w:p w:rsidR="00DC6F28" w:rsidRPr="008157F6" w:rsidRDefault="00DC6F28" w:rsidP="00DC6F28">
      <w:pPr>
        <w:spacing w:before="6"/>
        <w:rPr>
          <w:rFonts w:ascii="Times New Roman" w:eastAsia="Times New Roman" w:hAnsi="Times New Roman" w:cs="Times New Roman"/>
          <w:sz w:val="28"/>
          <w:szCs w:val="28"/>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454"/>
        </w:trPr>
        <w:tc>
          <w:tcPr>
            <w:tcW w:w="14561" w:type="dxa"/>
            <w:gridSpan w:val="6"/>
            <w:tcBorders>
              <w:top w:val="single" w:sz="4" w:space="0" w:color="000000"/>
              <w:left w:val="single" w:sz="4" w:space="0" w:color="000000"/>
              <w:bottom w:val="single" w:sz="4" w:space="0" w:color="000000"/>
              <w:right w:val="single" w:sz="4" w:space="0" w:color="000000"/>
            </w:tcBorders>
            <w:shd w:val="clear" w:color="auto" w:fill="FFFF00"/>
          </w:tcPr>
          <w:p w:rsidR="00DC6F28" w:rsidRPr="0027578C" w:rsidRDefault="00DC6F28" w:rsidP="00AC321E">
            <w:pPr>
              <w:pStyle w:val="TableParagraph"/>
              <w:spacing w:before="56"/>
              <w:ind w:left="47"/>
              <w:rPr>
                <w:rFonts w:ascii="Arial" w:eastAsia="Arial" w:hAnsi="Arial" w:cs="Arial"/>
                <w:sz w:val="28"/>
                <w:szCs w:val="28"/>
                <w:lang w:val="fr-CH"/>
              </w:rPr>
            </w:pPr>
            <w:bookmarkStart w:id="2" w:name="_bookmark2"/>
            <w:bookmarkEnd w:id="2"/>
            <w:r w:rsidRPr="0027578C">
              <w:rPr>
                <w:rFonts w:ascii="Arial" w:eastAsia="Arial" w:hAnsi="Arial" w:cs="Arial"/>
                <w:b/>
                <w:sz w:val="28"/>
                <w:lang w:val="fr-CH"/>
              </w:rPr>
              <w:t>Commentaires sur les articles individuels du projet de changement et leurs explications</w:t>
            </w:r>
          </w:p>
        </w:tc>
      </w:tr>
      <w:tr w:rsidR="00DC6F28" w:rsidRPr="00DC6F28" w:rsidTr="00AC321E">
        <w:trPr>
          <w:trHeight w:hRule="exact" w:val="389"/>
        </w:trPr>
        <w:tc>
          <w:tcPr>
            <w:tcW w:w="1387"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5"/>
              <w:rPr>
                <w:rFonts w:ascii="Arial" w:eastAsia="Arial" w:hAnsi="Arial" w:cs="Arial"/>
                <w:sz w:val="20"/>
                <w:szCs w:val="20"/>
              </w:rPr>
            </w:pPr>
            <w:r>
              <w:rPr>
                <w:rFonts w:ascii="Arial" w:eastAsia="Arial" w:hAnsi="Arial" w:cs="Arial"/>
                <w:b/>
                <w:sz w:val="20"/>
              </w:rPr>
              <w:t>Nom/entreprise</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3"/>
              <w:rPr>
                <w:rFonts w:ascii="Arial" w:eastAsia="Arial" w:hAnsi="Arial" w:cs="Arial"/>
                <w:sz w:val="20"/>
                <w:szCs w:val="20"/>
              </w:rPr>
            </w:pPr>
            <w:r>
              <w:rPr>
                <w:rFonts w:ascii="Arial" w:eastAsia="Arial" w:hAnsi="Arial" w:cs="Arial"/>
                <w:b/>
                <w:sz w:val="20"/>
              </w:rPr>
              <w:t>Art.</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5"/>
              <w:rPr>
                <w:rFonts w:ascii="Arial" w:eastAsia="Arial" w:hAnsi="Arial" w:cs="Arial"/>
                <w:sz w:val="20"/>
                <w:szCs w:val="20"/>
              </w:rPr>
            </w:pPr>
            <w:r>
              <w:rPr>
                <w:rFonts w:ascii="Arial" w:eastAsia="Arial" w:hAnsi="Arial" w:cs="Arial"/>
                <w:b/>
                <w:sz w:val="20"/>
              </w:rPr>
              <w:t>Par.</w:t>
            </w:r>
          </w:p>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5"/>
              <w:rPr>
                <w:rFonts w:ascii="Arial" w:eastAsia="Arial" w:hAnsi="Arial" w:cs="Arial"/>
                <w:sz w:val="20"/>
                <w:szCs w:val="20"/>
              </w:rPr>
            </w:pPr>
            <w:r>
              <w:rPr>
                <w:rFonts w:ascii="Arial" w:eastAsia="Arial" w:hAnsi="Arial" w:cs="Arial"/>
                <w:b/>
                <w:sz w:val="20"/>
              </w:rPr>
              <w:t>Comm.</w:t>
            </w:r>
          </w:p>
        </w:tc>
        <w:tc>
          <w:tcPr>
            <w:tcW w:w="599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86"/>
              <w:ind w:left="103"/>
              <w:rPr>
                <w:rFonts w:ascii="Arial" w:eastAsia="Arial" w:hAnsi="Arial" w:cs="Arial"/>
                <w:sz w:val="20"/>
                <w:szCs w:val="20"/>
              </w:rPr>
            </w:pPr>
            <w:r>
              <w:rPr>
                <w:rFonts w:ascii="Arial" w:eastAsia="Arial" w:hAnsi="Arial" w:cs="Arial"/>
                <w:b/>
                <w:sz w:val="20"/>
              </w:rPr>
              <w:t>Remarque/Proposition</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86"/>
              <w:ind w:left="105"/>
              <w:rPr>
                <w:rFonts w:ascii="Arial" w:eastAsia="Arial" w:hAnsi="Arial" w:cs="Arial"/>
                <w:sz w:val="20"/>
                <w:szCs w:val="20"/>
                <w:lang w:val="fr-CH"/>
              </w:rPr>
            </w:pPr>
            <w:r w:rsidRPr="0027578C">
              <w:rPr>
                <w:rFonts w:ascii="Arial" w:eastAsia="Arial" w:hAnsi="Arial" w:cs="Arial"/>
                <w:b/>
                <w:sz w:val="20"/>
                <w:lang w:val="fr-CH"/>
              </w:rPr>
              <w:t>Demande d'une proposition de changement (Texte)</w:t>
            </w:r>
          </w:p>
        </w:tc>
      </w:tr>
      <w:tr w:rsidR="00DC6F28" w:rsidRPr="00DC6F28" w:rsidTr="00AC321E">
        <w:trPr>
          <w:trHeight w:hRule="exact" w:val="4870"/>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7301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z w:val="20"/>
                <w:lang w:val="fr-CH"/>
              </w:rPr>
              <w:t>Supprimer l</w:t>
            </w:r>
            <w:r>
              <w:rPr>
                <w:rFonts w:ascii="Arial" w:eastAsia="Arial" w:hAnsi="Arial" w:cs="Arial"/>
                <w:sz w:val="20"/>
                <w:lang w:val="fr-CH"/>
              </w:rPr>
              <w:t>a notion</w:t>
            </w:r>
            <w:r w:rsidRPr="0027578C">
              <w:rPr>
                <w:rFonts w:ascii="Arial" w:eastAsia="Arial" w:hAnsi="Arial" w:cs="Arial"/>
                <w:sz w:val="20"/>
                <w:lang w:val="fr-CH"/>
              </w:rPr>
              <w:t xml:space="preserve"> de temps ; supprimer le paragraphe 2</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5" w:right="116"/>
              <w:rPr>
                <w:rFonts w:ascii="Arial" w:eastAsia="Arial" w:hAnsi="Arial" w:cs="Arial"/>
                <w:sz w:val="20"/>
                <w:szCs w:val="20"/>
                <w:lang w:val="fr-CH"/>
              </w:rPr>
            </w:pPr>
            <w:r w:rsidRPr="0027578C">
              <w:rPr>
                <w:rFonts w:ascii="Arial" w:eastAsia="Arial" w:hAnsi="Arial" w:cs="Arial"/>
                <w:spacing w:val="-2"/>
                <w:sz w:val="20"/>
                <w:lang w:val="fr-CH"/>
              </w:rPr>
              <w:t>Ce chiffre tarifaire comprend tous les traitements simples ou combinaisons qui ne figurent pas explicitement dans les chiffres tarifaires 7311 à 7340.</w:t>
            </w:r>
          </w:p>
          <w:p w:rsidR="00DC6F28" w:rsidRPr="0027578C" w:rsidRDefault="00DC6F28" w:rsidP="00AC321E">
            <w:pPr>
              <w:pStyle w:val="TableParagraph"/>
              <w:spacing w:before="122" w:line="271" w:lineRule="auto"/>
              <w:ind w:left="105" w:right="458"/>
              <w:rPr>
                <w:rFonts w:ascii="Arial" w:eastAsia="Arial" w:hAnsi="Arial" w:cs="Arial"/>
                <w:sz w:val="20"/>
                <w:szCs w:val="20"/>
                <w:lang w:val="fr-CH"/>
              </w:rPr>
            </w:pPr>
            <w:r w:rsidRPr="0027578C">
              <w:rPr>
                <w:rFonts w:ascii="Arial" w:eastAsia="Arial" w:hAnsi="Arial" w:cs="Arial"/>
                <w:spacing w:val="-3"/>
                <w:sz w:val="20"/>
                <w:lang w:val="fr-CH"/>
              </w:rPr>
              <w:t>L’art. 5 OPAS entend notamment sous physiothérapie générale :</w:t>
            </w:r>
          </w:p>
          <w:p w:rsidR="00DC6F28" w:rsidRPr="0027578C" w:rsidRDefault="00DC6F28" w:rsidP="00AC321E">
            <w:pPr>
              <w:pStyle w:val="TableParagraph"/>
              <w:numPr>
                <w:ilvl w:val="0"/>
                <w:numId w:val="7"/>
              </w:numPr>
              <w:tabs>
                <w:tab w:val="left" w:pos="283"/>
              </w:tabs>
              <w:spacing w:before="120" w:line="273" w:lineRule="auto"/>
              <w:ind w:right="551" w:firstLine="0"/>
              <w:rPr>
                <w:rFonts w:ascii="Arial" w:eastAsia="Arial" w:hAnsi="Arial" w:cs="Arial"/>
                <w:sz w:val="20"/>
                <w:szCs w:val="20"/>
                <w:lang w:val="fr-CH"/>
              </w:rPr>
            </w:pPr>
            <w:r w:rsidRPr="0027578C">
              <w:rPr>
                <w:rFonts w:ascii="Arial" w:eastAsia="Arial" w:hAnsi="Arial" w:cs="Arial"/>
                <w:spacing w:val="-1"/>
                <w:sz w:val="20"/>
                <w:lang w:val="fr-CH"/>
              </w:rPr>
              <w:t>Mesures relatives à l’examen et à l’évaluation physiothérapeutique</w:t>
            </w:r>
          </w:p>
          <w:p w:rsidR="00DC6F28" w:rsidRPr="0027578C" w:rsidRDefault="00DC6F28" w:rsidP="00AC321E">
            <w:pPr>
              <w:pStyle w:val="TableParagraph"/>
              <w:numPr>
                <w:ilvl w:val="0"/>
                <w:numId w:val="7"/>
              </w:numPr>
              <w:tabs>
                <w:tab w:val="left" w:pos="283"/>
              </w:tabs>
              <w:spacing w:before="118" w:line="271" w:lineRule="auto"/>
              <w:ind w:right="551" w:firstLine="0"/>
              <w:rPr>
                <w:rFonts w:ascii="Arial" w:eastAsia="Arial" w:hAnsi="Arial" w:cs="Arial"/>
                <w:sz w:val="20"/>
                <w:szCs w:val="20"/>
                <w:lang w:val="fr-CH"/>
              </w:rPr>
            </w:pPr>
            <w:r w:rsidRPr="0027578C">
              <w:rPr>
                <w:rFonts w:ascii="Arial" w:eastAsia="Arial" w:hAnsi="Arial" w:cs="Arial"/>
                <w:spacing w:val="-2"/>
                <w:sz w:val="20"/>
                <w:lang w:val="fr-CH"/>
              </w:rPr>
              <w:t>Mesures thérapeutiques, conseils et instruction :</w:t>
            </w:r>
          </w:p>
          <w:p w:rsidR="00DC6F28" w:rsidRPr="0027578C"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pacing w:val="-5"/>
                <w:sz w:val="20"/>
                <w:lang w:val="fr-CH"/>
              </w:rPr>
              <w:t>Le chiffre tarifaire 7301 comprend également :</w:t>
            </w:r>
          </w:p>
          <w:p w:rsidR="00DC6F28" w:rsidRPr="0027578C" w:rsidRDefault="00DC6F28" w:rsidP="00AC321E">
            <w:pPr>
              <w:pStyle w:val="TableParagraph"/>
              <w:numPr>
                <w:ilvl w:val="0"/>
                <w:numId w:val="6"/>
              </w:numPr>
              <w:tabs>
                <w:tab w:val="left" w:pos="230"/>
              </w:tabs>
              <w:spacing w:before="149" w:line="271" w:lineRule="auto"/>
              <w:ind w:right="404" w:firstLine="0"/>
              <w:rPr>
                <w:rFonts w:ascii="Arial" w:eastAsia="Arial" w:hAnsi="Arial" w:cs="Arial"/>
                <w:sz w:val="20"/>
                <w:szCs w:val="20"/>
                <w:lang w:val="fr-CH"/>
              </w:rPr>
            </w:pPr>
            <w:r w:rsidRPr="0027578C">
              <w:rPr>
                <w:rFonts w:ascii="Arial" w:eastAsia="Arial" w:hAnsi="Arial" w:cs="Arial"/>
                <w:sz w:val="20"/>
                <w:lang w:val="fr-CH"/>
              </w:rPr>
              <w:t>Combinaisons de physiothérapie générale et électrique ou thermothérapie</w:t>
            </w:r>
          </w:p>
          <w:p w:rsidR="00DC6F28" w:rsidRPr="0027578C" w:rsidRDefault="00DC6F28" w:rsidP="00AC321E">
            <w:pPr>
              <w:pStyle w:val="TableParagraph"/>
              <w:numPr>
                <w:ilvl w:val="0"/>
                <w:numId w:val="6"/>
              </w:numPr>
              <w:tabs>
                <w:tab w:val="left" w:pos="230"/>
              </w:tabs>
              <w:spacing w:before="122" w:line="271" w:lineRule="auto"/>
              <w:ind w:right="237" w:firstLine="0"/>
              <w:rPr>
                <w:rFonts w:ascii="Arial" w:eastAsia="Arial" w:hAnsi="Arial" w:cs="Arial"/>
                <w:sz w:val="20"/>
                <w:szCs w:val="20"/>
                <w:lang w:val="fr-CH"/>
              </w:rPr>
            </w:pPr>
            <w:r w:rsidRPr="0027578C">
              <w:rPr>
                <w:rFonts w:ascii="Arial" w:eastAsia="Arial" w:hAnsi="Arial" w:cs="Arial"/>
                <w:sz w:val="20"/>
                <w:lang w:val="fr-CH"/>
              </w:rPr>
              <w:t>Combinaison de la physiothérapie générale et de l'instruction lors de la location d'appareils</w:t>
            </w:r>
          </w:p>
        </w:tc>
      </w:tr>
      <w:tr w:rsidR="00DC6F28" w:rsidRPr="00DC6F28" w:rsidTr="00AC321E">
        <w:trPr>
          <w:trHeight w:hRule="exact" w:val="2775"/>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7311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3" w:lineRule="auto"/>
              <w:ind w:left="102" w:right="181"/>
              <w:rPr>
                <w:rFonts w:ascii="Arial" w:eastAsia="Arial" w:hAnsi="Arial" w:cs="Arial"/>
                <w:sz w:val="20"/>
                <w:szCs w:val="20"/>
                <w:lang w:val="fr-CH"/>
              </w:rPr>
            </w:pPr>
            <w:r w:rsidRPr="0027578C">
              <w:rPr>
                <w:rFonts w:ascii="Arial" w:eastAsia="Arial" w:hAnsi="Arial" w:cs="Arial"/>
                <w:sz w:val="20"/>
                <w:lang w:val="fr-CH"/>
              </w:rPr>
              <w:t>Supprimer l</w:t>
            </w:r>
            <w:r>
              <w:rPr>
                <w:rFonts w:ascii="Arial" w:eastAsia="Arial" w:hAnsi="Arial" w:cs="Arial"/>
                <w:sz w:val="20"/>
                <w:lang w:val="fr-CH"/>
              </w:rPr>
              <w:t xml:space="preserve">a notion </w:t>
            </w:r>
            <w:r w:rsidRPr="0027578C">
              <w:rPr>
                <w:rFonts w:ascii="Arial" w:eastAsia="Arial" w:hAnsi="Arial" w:cs="Arial"/>
                <w:sz w:val="20"/>
                <w:lang w:val="fr-CH"/>
              </w:rPr>
              <w:t>de temps ; en cohérence avec 7301, insérer la description de la physiothérapie complexe ; supprimer le paragraphe 2</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3" w:lineRule="auto"/>
              <w:ind w:left="105" w:right="461"/>
              <w:jc w:val="both"/>
              <w:rPr>
                <w:rFonts w:ascii="Arial" w:eastAsia="Arial" w:hAnsi="Arial" w:cs="Arial"/>
                <w:sz w:val="20"/>
                <w:szCs w:val="20"/>
                <w:lang w:val="fr-CH"/>
              </w:rPr>
            </w:pPr>
            <w:r w:rsidRPr="0027578C">
              <w:rPr>
                <w:rFonts w:ascii="Arial" w:eastAsia="Arial" w:hAnsi="Arial" w:cs="Arial"/>
                <w:sz w:val="20"/>
                <w:lang w:val="fr-CH"/>
              </w:rPr>
              <w:t>L’art. 5 OPAS entend notamment sous physiothérapie complexe :</w:t>
            </w:r>
          </w:p>
          <w:p w:rsidR="00DC6F28" w:rsidRPr="0027578C" w:rsidRDefault="00DC6F28" w:rsidP="00AC321E">
            <w:pPr>
              <w:pStyle w:val="TableParagraph"/>
              <w:numPr>
                <w:ilvl w:val="0"/>
                <w:numId w:val="5"/>
              </w:numPr>
              <w:tabs>
                <w:tab w:val="left" w:pos="338"/>
              </w:tabs>
              <w:spacing w:before="118" w:line="271" w:lineRule="auto"/>
              <w:ind w:right="875" w:firstLine="0"/>
              <w:rPr>
                <w:rFonts w:ascii="Arial" w:eastAsia="Arial" w:hAnsi="Arial" w:cs="Arial"/>
                <w:sz w:val="20"/>
                <w:szCs w:val="20"/>
                <w:lang w:val="fr-CH"/>
              </w:rPr>
            </w:pPr>
            <w:r w:rsidRPr="0027578C">
              <w:rPr>
                <w:rFonts w:ascii="Arial" w:eastAsia="Arial" w:hAnsi="Arial" w:cs="Arial"/>
                <w:spacing w:val="-2"/>
                <w:sz w:val="20"/>
                <w:lang w:val="fr-CH"/>
              </w:rPr>
              <w:t>Mesures relatives à l’examen et à l’évaluation physiothérapeutique</w:t>
            </w:r>
          </w:p>
          <w:p w:rsidR="00DC6F28" w:rsidRPr="0027578C" w:rsidRDefault="00DC6F28" w:rsidP="00AC321E">
            <w:pPr>
              <w:pStyle w:val="TableParagraph"/>
              <w:numPr>
                <w:ilvl w:val="0"/>
                <w:numId w:val="5"/>
              </w:numPr>
              <w:tabs>
                <w:tab w:val="left" w:pos="338"/>
              </w:tabs>
              <w:spacing w:before="122" w:line="271" w:lineRule="auto"/>
              <w:ind w:right="385" w:firstLine="0"/>
              <w:jc w:val="both"/>
              <w:rPr>
                <w:rFonts w:ascii="Arial" w:eastAsia="Arial" w:hAnsi="Arial" w:cs="Arial"/>
                <w:sz w:val="20"/>
                <w:szCs w:val="20"/>
                <w:lang w:val="fr-CH"/>
              </w:rPr>
            </w:pPr>
            <w:r w:rsidRPr="0027578C">
              <w:rPr>
                <w:rFonts w:ascii="Arial" w:eastAsia="Arial" w:hAnsi="Arial" w:cs="Arial"/>
                <w:spacing w:val="-3"/>
                <w:sz w:val="20"/>
                <w:lang w:val="fr-CH"/>
              </w:rPr>
              <w:t>Sous physiothérapie complexe, il faut entendre : les mesures thérapeutiques, conseils et instruction selon OPAS 5 pour les maladies ou situations suivantes, qui rendent le traitement plus difficile :</w:t>
            </w:r>
          </w:p>
        </w:tc>
      </w:tr>
    </w:tbl>
    <w:p w:rsidR="00DC6F28" w:rsidRPr="0027578C" w:rsidRDefault="00DC6F28" w:rsidP="00DC6F28">
      <w:pPr>
        <w:spacing w:line="271" w:lineRule="auto"/>
        <w:jc w:val="both"/>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6741"/>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806"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4824"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numPr>
                <w:ilvl w:val="0"/>
                <w:numId w:val="4"/>
              </w:numPr>
              <w:tabs>
                <w:tab w:val="left" w:pos="228"/>
              </w:tabs>
              <w:spacing w:before="28"/>
              <w:ind w:firstLine="0"/>
              <w:rPr>
                <w:rFonts w:ascii="Arial" w:eastAsia="Arial" w:hAnsi="Arial" w:cs="Arial"/>
                <w:sz w:val="20"/>
                <w:szCs w:val="20"/>
              </w:rPr>
            </w:pPr>
            <w:r>
              <w:rPr>
                <w:rFonts w:ascii="Arial" w:eastAsia="Arial" w:hAnsi="Arial" w:cs="Arial"/>
                <w:sz w:val="20"/>
              </w:rPr>
              <w:t>Lésions du système nerveux</w:t>
            </w:r>
          </w:p>
          <w:p w:rsidR="00DC6F28" w:rsidRPr="0027578C" w:rsidRDefault="00DC6F28" w:rsidP="00AC321E">
            <w:pPr>
              <w:pStyle w:val="TableParagraph"/>
              <w:numPr>
                <w:ilvl w:val="0"/>
                <w:numId w:val="4"/>
              </w:numPr>
              <w:tabs>
                <w:tab w:val="left" w:pos="228"/>
              </w:tabs>
              <w:spacing w:before="149" w:line="271" w:lineRule="auto"/>
              <w:ind w:right="1273" w:firstLine="0"/>
              <w:rPr>
                <w:rFonts w:ascii="Arial" w:eastAsia="Arial" w:hAnsi="Arial" w:cs="Arial"/>
                <w:sz w:val="20"/>
                <w:szCs w:val="20"/>
                <w:lang w:val="fr-CH"/>
              </w:rPr>
            </w:pPr>
            <w:r w:rsidRPr="0027578C">
              <w:rPr>
                <w:rFonts w:ascii="Arial" w:eastAsia="Arial" w:hAnsi="Arial" w:cs="Arial"/>
                <w:spacing w:val="-3"/>
                <w:sz w:val="20"/>
                <w:lang w:val="fr-CH"/>
              </w:rPr>
              <w:t>Enfants jusqu’à leur huitième année incluse</w:t>
            </w:r>
          </w:p>
          <w:p w:rsidR="00DC6F28" w:rsidRDefault="00DC6F28" w:rsidP="00AC321E">
            <w:pPr>
              <w:pStyle w:val="TableParagraph"/>
              <w:numPr>
                <w:ilvl w:val="0"/>
                <w:numId w:val="4"/>
              </w:numPr>
              <w:tabs>
                <w:tab w:val="left" w:pos="228"/>
              </w:tabs>
              <w:spacing w:before="122"/>
              <w:ind w:left="227" w:hanging="122"/>
              <w:rPr>
                <w:rFonts w:ascii="Arial" w:eastAsia="Arial" w:hAnsi="Arial" w:cs="Arial"/>
                <w:sz w:val="20"/>
                <w:szCs w:val="20"/>
              </w:rPr>
            </w:pPr>
            <w:r>
              <w:rPr>
                <w:rFonts w:ascii="Arial" w:eastAsia="Arial" w:hAnsi="Arial" w:cs="Arial"/>
                <w:sz w:val="20"/>
              </w:rPr>
              <w:t>Troubles de la ventilation pulmonaire</w:t>
            </w:r>
          </w:p>
          <w:p w:rsidR="00DC6F28" w:rsidRPr="0027578C" w:rsidRDefault="00DC6F28" w:rsidP="00AC321E">
            <w:pPr>
              <w:pStyle w:val="TableParagraph"/>
              <w:numPr>
                <w:ilvl w:val="0"/>
                <w:numId w:val="4"/>
              </w:numPr>
              <w:tabs>
                <w:tab w:val="left" w:pos="228"/>
              </w:tabs>
              <w:spacing w:before="149"/>
              <w:ind w:left="227" w:hanging="122"/>
              <w:rPr>
                <w:rFonts w:ascii="Arial" w:eastAsia="Arial" w:hAnsi="Arial" w:cs="Arial"/>
                <w:sz w:val="20"/>
                <w:szCs w:val="20"/>
                <w:lang w:val="fr-CH"/>
              </w:rPr>
            </w:pPr>
            <w:r w:rsidRPr="0027578C">
              <w:rPr>
                <w:rFonts w:ascii="Arial" w:eastAsia="Arial" w:hAnsi="Arial" w:cs="Arial"/>
                <w:spacing w:val="-1"/>
                <w:sz w:val="20"/>
                <w:lang w:val="fr-CH"/>
              </w:rPr>
              <w:t>En cas de troubles du système lymphatique</w:t>
            </w:r>
          </w:p>
          <w:p w:rsidR="00DC6F28" w:rsidRDefault="00DC6F28" w:rsidP="00AC321E">
            <w:pPr>
              <w:pStyle w:val="TableParagraph"/>
              <w:numPr>
                <w:ilvl w:val="0"/>
                <w:numId w:val="4"/>
              </w:numPr>
              <w:tabs>
                <w:tab w:val="left" w:pos="228"/>
              </w:tabs>
              <w:spacing w:before="149"/>
              <w:ind w:left="227" w:hanging="122"/>
              <w:rPr>
                <w:rFonts w:ascii="Arial" w:eastAsia="Arial" w:hAnsi="Arial" w:cs="Arial"/>
                <w:sz w:val="20"/>
                <w:szCs w:val="20"/>
              </w:rPr>
            </w:pPr>
            <w:r>
              <w:rPr>
                <w:rFonts w:ascii="Arial" w:eastAsia="Arial" w:hAnsi="Arial" w:cs="Arial"/>
                <w:spacing w:val="-1"/>
                <w:sz w:val="20"/>
              </w:rPr>
              <w:t>Dans une situation palliative</w:t>
            </w:r>
          </w:p>
          <w:p w:rsidR="00DC6F28" w:rsidRPr="0027578C" w:rsidRDefault="00DC6F28" w:rsidP="00AC321E">
            <w:pPr>
              <w:pStyle w:val="TableParagraph"/>
              <w:numPr>
                <w:ilvl w:val="0"/>
                <w:numId w:val="4"/>
              </w:numPr>
              <w:tabs>
                <w:tab w:val="left" w:pos="228"/>
              </w:tabs>
              <w:spacing w:before="151" w:line="396" w:lineRule="auto"/>
              <w:ind w:right="753" w:firstLine="0"/>
              <w:rPr>
                <w:rFonts w:ascii="Arial" w:eastAsia="Arial" w:hAnsi="Arial" w:cs="Arial"/>
                <w:sz w:val="20"/>
                <w:szCs w:val="20"/>
                <w:lang w:val="fr-CH"/>
              </w:rPr>
            </w:pPr>
            <w:r w:rsidRPr="0027578C">
              <w:rPr>
                <w:rFonts w:ascii="Arial" w:eastAsia="Arial" w:hAnsi="Arial" w:cs="Arial"/>
                <w:sz w:val="20"/>
                <w:lang w:val="fr-CH"/>
              </w:rPr>
              <w:t>En cas de ralentissement sensorimoteur / de déficit cognitif</w:t>
            </w:r>
          </w:p>
          <w:p w:rsidR="00DC6F28" w:rsidRPr="0027578C" w:rsidRDefault="00DC6F28" w:rsidP="00AC321E">
            <w:pPr>
              <w:pStyle w:val="TableParagraph"/>
              <w:numPr>
                <w:ilvl w:val="0"/>
                <w:numId w:val="4"/>
              </w:numPr>
              <w:tabs>
                <w:tab w:val="left" w:pos="228"/>
              </w:tabs>
              <w:spacing w:before="4"/>
              <w:ind w:left="227" w:hanging="122"/>
              <w:rPr>
                <w:rFonts w:ascii="Arial" w:eastAsia="Arial" w:hAnsi="Arial" w:cs="Arial"/>
                <w:sz w:val="20"/>
                <w:szCs w:val="20"/>
                <w:lang w:val="fr-CH"/>
              </w:rPr>
            </w:pPr>
            <w:r w:rsidRPr="0027578C">
              <w:rPr>
                <w:rFonts w:ascii="Arial" w:eastAsia="Arial" w:hAnsi="Arial" w:cs="Arial"/>
                <w:spacing w:val="-4"/>
                <w:sz w:val="20"/>
                <w:lang w:val="fr-CH"/>
              </w:rPr>
              <w:t>Traitement d’au moins deux zones du corps</w:t>
            </w:r>
          </w:p>
          <w:p w:rsidR="00DC6F28" w:rsidRPr="0027578C" w:rsidRDefault="00DC6F28" w:rsidP="00AC321E">
            <w:pPr>
              <w:pStyle w:val="TableParagraph"/>
              <w:numPr>
                <w:ilvl w:val="0"/>
                <w:numId w:val="4"/>
              </w:numPr>
              <w:tabs>
                <w:tab w:val="left" w:pos="228"/>
              </w:tabs>
              <w:spacing w:before="151" w:line="271" w:lineRule="auto"/>
              <w:ind w:right="453" w:firstLine="0"/>
              <w:rPr>
                <w:rFonts w:ascii="Arial" w:eastAsia="Arial" w:hAnsi="Arial" w:cs="Arial"/>
                <w:sz w:val="20"/>
                <w:szCs w:val="20"/>
                <w:lang w:val="fr-CH"/>
              </w:rPr>
            </w:pPr>
            <w:r w:rsidRPr="0027578C">
              <w:rPr>
                <w:rFonts w:ascii="Arial" w:eastAsia="Arial" w:hAnsi="Arial" w:cs="Arial"/>
                <w:spacing w:val="-1"/>
                <w:sz w:val="20"/>
                <w:lang w:val="fr-CH"/>
              </w:rPr>
              <w:t>Traitement de deux articulations non voisines (peuvent se trouver dans la même région du corps)</w:t>
            </w:r>
          </w:p>
          <w:p w:rsidR="00DC6F28" w:rsidRPr="0027578C" w:rsidRDefault="00DC6F28" w:rsidP="00AC321E">
            <w:pPr>
              <w:pStyle w:val="TableParagraph"/>
              <w:numPr>
                <w:ilvl w:val="0"/>
                <w:numId w:val="4"/>
              </w:numPr>
              <w:tabs>
                <w:tab w:val="left" w:pos="228"/>
              </w:tabs>
              <w:spacing w:before="120" w:line="273" w:lineRule="auto"/>
              <w:ind w:right="829" w:firstLine="0"/>
              <w:rPr>
                <w:rFonts w:ascii="Arial" w:eastAsia="Arial" w:hAnsi="Arial" w:cs="Arial"/>
                <w:sz w:val="20"/>
                <w:szCs w:val="20"/>
                <w:lang w:val="fr-CH"/>
              </w:rPr>
            </w:pPr>
            <w:r w:rsidRPr="0027578C">
              <w:rPr>
                <w:rFonts w:ascii="Arial" w:eastAsia="Arial" w:hAnsi="Arial" w:cs="Arial"/>
                <w:sz w:val="20"/>
                <w:lang w:val="fr-CH"/>
              </w:rPr>
              <w:t>En cas de maladie nécessitant une aide coûteuse (par ex. brûlures)</w:t>
            </w:r>
          </w:p>
          <w:p w:rsidR="00DC6F28" w:rsidRPr="0027578C" w:rsidRDefault="00DC6F28" w:rsidP="00AC321E">
            <w:pPr>
              <w:pStyle w:val="TableParagraph"/>
              <w:numPr>
                <w:ilvl w:val="0"/>
                <w:numId w:val="4"/>
              </w:numPr>
              <w:tabs>
                <w:tab w:val="left" w:pos="228"/>
              </w:tabs>
              <w:spacing w:before="118" w:line="271" w:lineRule="auto"/>
              <w:ind w:right="651" w:firstLine="0"/>
              <w:rPr>
                <w:rFonts w:ascii="Arial" w:eastAsia="Arial" w:hAnsi="Arial" w:cs="Arial"/>
                <w:sz w:val="20"/>
                <w:szCs w:val="20"/>
                <w:lang w:val="fr-CH"/>
              </w:rPr>
            </w:pPr>
            <w:r w:rsidRPr="0027578C">
              <w:rPr>
                <w:rFonts w:ascii="Arial" w:eastAsia="Arial" w:hAnsi="Arial" w:cs="Arial"/>
                <w:sz w:val="20"/>
                <w:lang w:val="fr-CH"/>
              </w:rPr>
              <w:t>En cas d’instruction nécessaire au traitement d’une personne soignante ou accompagnante</w:t>
            </w:r>
          </w:p>
          <w:p w:rsidR="00DC6F28" w:rsidRPr="0027578C" w:rsidRDefault="00DC6F28" w:rsidP="00AC321E">
            <w:pPr>
              <w:pStyle w:val="TableParagraph"/>
              <w:spacing w:before="122" w:line="271" w:lineRule="auto"/>
              <w:ind w:left="105" w:right="574"/>
              <w:rPr>
                <w:rFonts w:ascii="Arial" w:eastAsia="Arial" w:hAnsi="Arial" w:cs="Arial"/>
                <w:sz w:val="20"/>
                <w:szCs w:val="20"/>
                <w:lang w:val="fr-CH"/>
              </w:rPr>
            </w:pPr>
            <w:r w:rsidRPr="0027578C">
              <w:rPr>
                <w:rFonts w:ascii="Arial" w:eastAsia="Arial" w:hAnsi="Arial" w:cs="Arial"/>
                <w:w w:val="103"/>
                <w:sz w:val="20"/>
                <w:lang w:val="fr-CH"/>
              </w:rPr>
              <w:t>Une fois la demande déposée, l'assureur peut autoriser la facturation de la position 7311 pour d'autres indications</w:t>
            </w:r>
          </w:p>
        </w:tc>
      </w:tr>
      <w:tr w:rsidR="00DC6F28" w:rsidRPr="00DC6F28" w:rsidTr="00AC321E">
        <w:trPr>
          <w:trHeight w:hRule="exact" w:val="2708"/>
        </w:trPr>
        <w:tc>
          <w:tcPr>
            <w:tcW w:w="1387" w:type="dxa"/>
            <w:tcBorders>
              <w:top w:val="single" w:sz="4" w:space="0" w:color="000000"/>
              <w:left w:val="single" w:sz="4" w:space="0" w:color="000000"/>
              <w:bottom w:val="single" w:sz="4" w:space="0" w:color="000000"/>
              <w:right w:val="single" w:sz="4" w:space="0" w:color="000000"/>
            </w:tcBorders>
          </w:tcPr>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Default="00DC6F28" w:rsidP="00AC321E">
            <w:pPr>
              <w:rPr>
                <w:lang w:val="fr-CH"/>
              </w:rPr>
            </w:pPr>
          </w:p>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7313</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pacing w:val="-4"/>
                <w:sz w:val="20"/>
                <w:lang w:val="fr-CH"/>
              </w:rPr>
              <w:t>Supprimer l</w:t>
            </w:r>
            <w:r>
              <w:rPr>
                <w:rFonts w:ascii="Arial" w:eastAsia="Arial" w:hAnsi="Arial" w:cs="Arial"/>
                <w:spacing w:val="-4"/>
                <w:sz w:val="20"/>
                <w:lang w:val="fr-CH"/>
              </w:rPr>
              <w:t xml:space="preserve">a notion </w:t>
            </w:r>
            <w:r w:rsidRPr="0027578C">
              <w:rPr>
                <w:rFonts w:ascii="Arial" w:eastAsia="Arial" w:hAnsi="Arial" w:cs="Arial"/>
                <w:spacing w:val="-4"/>
                <w:sz w:val="20"/>
                <w:lang w:val="fr-CH"/>
              </w:rPr>
              <w:t>de temps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396" w:lineRule="auto"/>
              <w:ind w:left="105" w:right="529"/>
              <w:rPr>
                <w:rFonts w:ascii="Arial" w:eastAsia="Arial" w:hAnsi="Arial" w:cs="Arial"/>
                <w:sz w:val="20"/>
                <w:szCs w:val="20"/>
                <w:lang w:val="fr-CH"/>
              </w:rPr>
            </w:pPr>
            <w:r w:rsidRPr="0027578C">
              <w:rPr>
                <w:rFonts w:ascii="Arial" w:eastAsia="Arial" w:hAnsi="Arial" w:cs="Arial"/>
                <w:sz w:val="20"/>
                <w:lang w:val="fr-CH"/>
              </w:rPr>
              <w:t>Hippothérapie par des physiothérapeutes spécialement formés à cette thérapie.</w:t>
            </w:r>
          </w:p>
          <w:p w:rsidR="00DC6F28" w:rsidRPr="0027578C" w:rsidRDefault="00DC6F28" w:rsidP="00AC321E">
            <w:pPr>
              <w:pStyle w:val="TableParagraph"/>
              <w:spacing w:before="6" w:line="271" w:lineRule="auto"/>
              <w:ind w:left="105" w:right="165"/>
              <w:rPr>
                <w:rFonts w:ascii="Arial" w:eastAsia="Arial" w:hAnsi="Arial" w:cs="Arial"/>
                <w:sz w:val="20"/>
                <w:szCs w:val="20"/>
                <w:lang w:val="fr-CH"/>
              </w:rPr>
            </w:pPr>
            <w:r w:rsidRPr="0027578C">
              <w:rPr>
                <w:rFonts w:ascii="Arial" w:eastAsia="Arial" w:hAnsi="Arial" w:cs="Arial"/>
                <w:spacing w:val="-1"/>
                <w:sz w:val="20"/>
                <w:lang w:val="fr-CH"/>
              </w:rPr>
              <w:t>Lors de la compensation de ce supplément, une indemnisation de déplacement / de temps ne peut pas être invoquée pour le chiffre 7354.</w:t>
            </w:r>
          </w:p>
          <w:p w:rsidR="00DC6F28" w:rsidRPr="0027578C" w:rsidRDefault="00DC6F28" w:rsidP="00AC321E">
            <w:pPr>
              <w:pStyle w:val="TableParagraph"/>
              <w:spacing w:before="120" w:line="273" w:lineRule="auto"/>
              <w:ind w:left="105" w:right="1140"/>
              <w:rPr>
                <w:rFonts w:ascii="Arial" w:eastAsia="Arial" w:hAnsi="Arial" w:cs="Arial"/>
                <w:sz w:val="20"/>
                <w:szCs w:val="20"/>
                <w:lang w:val="fr-CH"/>
              </w:rPr>
            </w:pPr>
            <w:r w:rsidRPr="0027578C">
              <w:rPr>
                <w:rFonts w:ascii="Arial" w:eastAsia="Arial" w:hAnsi="Arial" w:cs="Arial"/>
                <w:sz w:val="20"/>
                <w:lang w:val="fr-CH"/>
              </w:rPr>
              <w:t>Supplément (pour le forfait) pour l’utilisation de l’infrastructure : voir le chiffre 7353.</w:t>
            </w:r>
          </w:p>
        </w:tc>
      </w:tr>
      <w:tr w:rsidR="00DC6F28" w:rsidRPr="00DC6F28" w:rsidTr="00AC321E">
        <w:trPr>
          <w:trHeight w:hRule="exact" w:val="2708"/>
        </w:trPr>
        <w:tc>
          <w:tcPr>
            <w:tcW w:w="1387" w:type="dxa"/>
            <w:tcBorders>
              <w:top w:val="single" w:sz="4" w:space="0" w:color="000000"/>
              <w:left w:val="single" w:sz="4" w:space="0" w:color="000000"/>
              <w:bottom w:val="single" w:sz="4" w:space="0" w:color="000000"/>
              <w:right w:val="single" w:sz="4" w:space="0" w:color="000000"/>
            </w:tcBorders>
          </w:tcPr>
          <w:p w:rsidR="00DC6F28"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7330</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2" w:right="527"/>
              <w:rPr>
                <w:rFonts w:ascii="Arial" w:eastAsia="Arial" w:hAnsi="Arial" w:cs="Arial"/>
                <w:sz w:val="20"/>
                <w:szCs w:val="20"/>
                <w:lang w:val="fr-CH"/>
              </w:rPr>
            </w:pPr>
            <w:r w:rsidRPr="0027578C">
              <w:rPr>
                <w:rFonts w:ascii="Arial" w:eastAsia="Arial" w:hAnsi="Arial" w:cs="Arial"/>
                <w:sz w:val="20"/>
                <w:lang w:val="fr-CH"/>
              </w:rPr>
              <w:t>En principe d'accord, en cohérence avec les positions 7301 et 7311 adaptation linguistique minime</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5"/>
              <w:rPr>
                <w:rFonts w:ascii="Arial" w:eastAsia="Arial" w:hAnsi="Arial" w:cs="Arial"/>
                <w:sz w:val="20"/>
                <w:szCs w:val="20"/>
                <w:lang w:val="fr-CH"/>
              </w:rPr>
            </w:pPr>
            <w:r w:rsidRPr="0027578C">
              <w:rPr>
                <w:rFonts w:ascii="Arial" w:eastAsia="Arial" w:hAnsi="Arial" w:cs="Arial"/>
                <w:sz w:val="20"/>
                <w:lang w:val="fr-CH"/>
              </w:rPr>
              <w:t>(taille de groupe jusqu'à environ 5 patients)</w:t>
            </w:r>
          </w:p>
          <w:p w:rsidR="00DC6F28" w:rsidRPr="0027578C" w:rsidRDefault="00DC6F28" w:rsidP="00AC321E">
            <w:pPr>
              <w:pStyle w:val="TableParagraph"/>
              <w:spacing w:before="149" w:line="271" w:lineRule="auto"/>
              <w:ind w:left="105" w:right="207"/>
              <w:rPr>
                <w:rFonts w:ascii="Arial" w:eastAsia="Arial" w:hAnsi="Arial" w:cs="Arial"/>
                <w:sz w:val="20"/>
                <w:szCs w:val="20"/>
                <w:lang w:val="fr-CH"/>
              </w:rPr>
            </w:pPr>
            <w:r w:rsidRPr="0027578C">
              <w:rPr>
                <w:rFonts w:ascii="Arial" w:eastAsia="Arial" w:hAnsi="Arial" w:cs="Arial"/>
                <w:spacing w:val="-2"/>
                <w:sz w:val="20"/>
                <w:lang w:val="fr-CH"/>
              </w:rPr>
              <w:t>La thérapie de groupe est constituée par des mesures de physiothérapie conformément à OPAS 5 dans la salle de thérapie ou dans la piscine.</w:t>
            </w:r>
          </w:p>
          <w:p w:rsidR="00DC6F28" w:rsidRPr="0027578C" w:rsidRDefault="00DC6F28" w:rsidP="00AC321E">
            <w:pPr>
              <w:pStyle w:val="TableParagraph"/>
              <w:spacing w:before="120" w:line="271" w:lineRule="auto"/>
              <w:ind w:left="105" w:right="663"/>
              <w:rPr>
                <w:rFonts w:ascii="Arial" w:eastAsia="Arial" w:hAnsi="Arial" w:cs="Arial"/>
                <w:sz w:val="20"/>
                <w:szCs w:val="20"/>
                <w:lang w:val="fr-CH"/>
              </w:rPr>
            </w:pPr>
            <w:r w:rsidRPr="0027578C">
              <w:rPr>
                <w:rFonts w:ascii="Arial" w:eastAsia="Arial" w:hAnsi="Arial" w:cs="Arial"/>
                <w:sz w:val="20"/>
                <w:lang w:val="fr-CH"/>
              </w:rPr>
              <w:t xml:space="preserve">Le chiffre 7330 peut être facturé par patient. </w:t>
            </w:r>
          </w:p>
          <w:p w:rsidR="00DC6F28" w:rsidRPr="0027578C" w:rsidRDefault="00DC6F28" w:rsidP="00AC321E">
            <w:pPr>
              <w:pStyle w:val="TableParagraph"/>
              <w:spacing w:before="122" w:line="271" w:lineRule="auto"/>
              <w:ind w:left="105" w:right="164"/>
              <w:rPr>
                <w:rFonts w:ascii="Arial" w:eastAsia="Arial" w:hAnsi="Arial" w:cs="Arial"/>
                <w:sz w:val="20"/>
                <w:szCs w:val="20"/>
                <w:lang w:val="fr-CH"/>
              </w:rPr>
            </w:pPr>
            <w:r w:rsidRPr="0027578C">
              <w:rPr>
                <w:rFonts w:ascii="Arial" w:eastAsia="Arial" w:hAnsi="Arial" w:cs="Arial"/>
                <w:spacing w:val="-1"/>
                <w:sz w:val="20"/>
                <w:lang w:val="fr-CH"/>
              </w:rPr>
              <w:t>Lors de la thérapie de groupe, une indemnisation de déplacement / de temps ne peut pas être invoquée pour le chiffre 7354.</w:t>
            </w:r>
          </w:p>
        </w:tc>
      </w:tr>
    </w:tbl>
    <w:p w:rsidR="00DC6F28" w:rsidRDefault="00DC6F28" w:rsidP="00DC6F28">
      <w:pPr>
        <w:spacing w:line="273" w:lineRule="auto"/>
        <w:rPr>
          <w:rFonts w:ascii="Arial" w:eastAsia="Arial" w:hAnsi="Arial" w:cs="Arial"/>
          <w:sz w:val="20"/>
          <w:szCs w:val="20"/>
          <w:lang w:val="fr-CH"/>
        </w:rPr>
      </w:pPr>
    </w:p>
    <w:p w:rsidR="00DC6F28" w:rsidRPr="00BD2E6F" w:rsidRDefault="00DC6F28" w:rsidP="00DC6F28">
      <w:pPr>
        <w:rPr>
          <w:rFonts w:ascii="Arial" w:eastAsia="Arial" w:hAnsi="Arial" w:cs="Arial"/>
          <w:sz w:val="20"/>
          <w:szCs w:val="20"/>
          <w:lang w:val="fr-CH"/>
        </w:rPr>
        <w:sectPr w:rsidR="00DC6F28" w:rsidRPr="00BD2E6F">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6608"/>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bookmarkStart w:id="3" w:name="_Hlk482431980"/>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0"/>
              <w:ind w:left="103"/>
              <w:rPr>
                <w:rFonts w:ascii="Arial" w:eastAsia="Arial" w:hAnsi="Arial" w:cs="Arial"/>
                <w:sz w:val="20"/>
                <w:szCs w:val="20"/>
              </w:rPr>
            </w:pPr>
            <w:r>
              <w:rPr>
                <w:rFonts w:ascii="Arial" w:eastAsia="Arial" w:hAnsi="Arial" w:cs="Arial"/>
                <w:sz w:val="20"/>
              </w:rPr>
              <w:t>7340</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BD2E6F" w:rsidRDefault="00DC6F28" w:rsidP="00AC321E">
            <w:pPr>
              <w:pStyle w:val="TableParagraph"/>
              <w:spacing w:before="150" w:line="271" w:lineRule="auto"/>
              <w:ind w:left="102" w:right="270" w:firstLine="55"/>
              <w:rPr>
                <w:rFonts w:ascii="Arial" w:eastAsia="Arial" w:hAnsi="Arial" w:cs="Arial"/>
                <w:sz w:val="20"/>
                <w:szCs w:val="20"/>
                <w:lang w:val="fr-CH"/>
              </w:rPr>
            </w:pPr>
            <w:r w:rsidRPr="0027578C">
              <w:rPr>
                <w:rFonts w:ascii="Arial" w:eastAsia="Arial" w:hAnsi="Arial" w:cs="Arial"/>
                <w:sz w:val="20"/>
                <w:lang w:val="fr-CH"/>
              </w:rPr>
              <w:t>Supprimer l</w:t>
            </w:r>
            <w:r>
              <w:rPr>
                <w:rFonts w:ascii="Arial" w:eastAsia="Arial" w:hAnsi="Arial" w:cs="Arial"/>
                <w:sz w:val="20"/>
                <w:lang w:val="fr-CH"/>
              </w:rPr>
              <w:t xml:space="preserve">a notion </w:t>
            </w:r>
            <w:r w:rsidRPr="0027578C">
              <w:rPr>
                <w:rFonts w:ascii="Arial" w:eastAsia="Arial" w:hAnsi="Arial" w:cs="Arial"/>
                <w:sz w:val="20"/>
                <w:lang w:val="fr-CH"/>
              </w:rPr>
              <w:t xml:space="preserve">de temps, car un non-sens pour la physiologie de l'entraînement, comment peut-on atteindre dans 15 minutes une incitation adéquate, ou un effet d'entraînement ? </w:t>
            </w:r>
            <w:r w:rsidRPr="00BD2E6F">
              <w:rPr>
                <w:rFonts w:ascii="Arial" w:eastAsia="Arial" w:hAnsi="Arial" w:cs="Arial"/>
                <w:sz w:val="20"/>
                <w:lang w:val="fr-CH"/>
              </w:rPr>
              <w:t>Supprimer le paragraphe 2</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line="271" w:lineRule="auto"/>
              <w:ind w:left="105" w:right="151"/>
              <w:rPr>
                <w:rFonts w:ascii="Arial" w:eastAsia="Arial" w:hAnsi="Arial" w:cs="Arial"/>
                <w:sz w:val="20"/>
                <w:szCs w:val="20"/>
                <w:lang w:val="fr-CH"/>
              </w:rPr>
            </w:pPr>
            <w:r w:rsidRPr="0027578C">
              <w:rPr>
                <w:rFonts w:ascii="Arial" w:eastAsia="Arial" w:hAnsi="Arial" w:cs="Arial"/>
                <w:spacing w:val="-2"/>
                <w:sz w:val="20"/>
                <w:lang w:val="fr-CH"/>
              </w:rPr>
              <w:t>En vue de l’instruction d’un programme de thérapie de renforcement musculaire, le physiothérapeute peut facturer 2 séances au sein du programme de thérapie de renforcement musculaire entier par patient sur la base du chiffre 7301 au lieu du chiffre 7340, indépendamment du nombre de séances.</w:t>
            </w:r>
          </w:p>
          <w:p w:rsidR="00DC6F28" w:rsidRPr="0027578C"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z w:val="20"/>
                <w:lang w:val="fr-CH"/>
              </w:rPr>
              <w:t>L'entraînement médicalisé effectué par le patient</w:t>
            </w:r>
          </w:p>
          <w:p w:rsidR="00DC6F28" w:rsidRPr="0027578C" w:rsidRDefault="00DC6F28" w:rsidP="00AC321E">
            <w:pPr>
              <w:pStyle w:val="TableParagraph"/>
              <w:spacing w:before="149" w:line="271" w:lineRule="auto"/>
              <w:ind w:left="105" w:right="220"/>
              <w:rPr>
                <w:rFonts w:ascii="Arial" w:eastAsia="Arial" w:hAnsi="Arial" w:cs="Arial"/>
                <w:sz w:val="20"/>
                <w:szCs w:val="20"/>
                <w:lang w:val="fr-CH"/>
              </w:rPr>
            </w:pPr>
            <w:r w:rsidRPr="0027578C">
              <w:rPr>
                <w:rFonts w:ascii="Arial" w:eastAsia="Arial" w:hAnsi="Arial" w:cs="Arial"/>
                <w:spacing w:val="-1"/>
                <w:sz w:val="20"/>
                <w:lang w:val="fr-CH"/>
              </w:rPr>
              <w:t>est contrôlé par le physiothérapeute.</w:t>
            </w:r>
          </w:p>
          <w:p w:rsidR="00DC6F28" w:rsidRPr="0027578C" w:rsidRDefault="00DC6F28" w:rsidP="00AC321E">
            <w:pPr>
              <w:pStyle w:val="TableParagraph"/>
              <w:spacing w:before="122" w:line="396" w:lineRule="auto"/>
              <w:ind w:left="105" w:right="106"/>
              <w:rPr>
                <w:rFonts w:ascii="Arial" w:eastAsia="Arial" w:hAnsi="Arial" w:cs="Arial"/>
                <w:sz w:val="20"/>
                <w:szCs w:val="20"/>
                <w:lang w:val="fr-CH"/>
              </w:rPr>
            </w:pPr>
            <w:r w:rsidRPr="0027578C">
              <w:rPr>
                <w:rFonts w:ascii="Arial" w:eastAsia="Arial" w:hAnsi="Arial" w:cs="Arial"/>
                <w:sz w:val="20"/>
                <w:lang w:val="fr-CH"/>
              </w:rPr>
              <w:t>La thérapie de renforcement musculaire est uniquement remboursée lors d'une rééducation. Pour la thérapie de renforcement musculaire comme prestation de diagnostic ou de prévention, il n'y a aucune obligation de prestations, les tests et leurs évaluations</w:t>
            </w:r>
          </w:p>
          <w:p w:rsidR="00DC6F28" w:rsidRPr="0027578C" w:rsidRDefault="00DC6F28" w:rsidP="00AC321E">
            <w:pPr>
              <w:pStyle w:val="TableParagraph"/>
              <w:spacing w:before="6" w:line="271" w:lineRule="auto"/>
              <w:ind w:left="105" w:right="730"/>
              <w:rPr>
                <w:rFonts w:ascii="Arial" w:eastAsia="Arial" w:hAnsi="Arial" w:cs="Arial"/>
                <w:sz w:val="20"/>
                <w:szCs w:val="20"/>
                <w:lang w:val="fr-CH"/>
              </w:rPr>
            </w:pPr>
            <w:r w:rsidRPr="0027578C">
              <w:rPr>
                <w:rFonts w:ascii="Arial" w:eastAsia="Arial" w:hAnsi="Arial" w:cs="Arial"/>
                <w:sz w:val="20"/>
                <w:lang w:val="fr-CH"/>
              </w:rPr>
              <w:t>ne sont pas remboursés par l'assurance.</w:t>
            </w:r>
          </w:p>
          <w:p w:rsidR="00DC6F28" w:rsidRPr="0027578C" w:rsidRDefault="00DC6F28" w:rsidP="00AC321E">
            <w:pPr>
              <w:pStyle w:val="TableParagraph"/>
              <w:spacing w:before="2" w:line="382" w:lineRule="exact"/>
              <w:ind w:left="105" w:right="274"/>
              <w:rPr>
                <w:rFonts w:ascii="Arial" w:eastAsia="Arial" w:hAnsi="Arial" w:cs="Arial"/>
                <w:sz w:val="20"/>
                <w:szCs w:val="20"/>
                <w:lang w:val="fr-CH"/>
              </w:rPr>
            </w:pPr>
            <w:r w:rsidRPr="0027578C">
              <w:rPr>
                <w:rFonts w:ascii="Arial" w:eastAsia="Arial" w:hAnsi="Arial" w:cs="Arial"/>
                <w:sz w:val="20"/>
                <w:lang w:val="fr-CH"/>
              </w:rPr>
              <w:t>Lors de la thérapie de renforcement musculaire, une indemnisation de déplacement / de temps ne peut pas êt</w:t>
            </w:r>
            <w:r>
              <w:rPr>
                <w:rFonts w:ascii="Arial" w:eastAsia="Arial" w:hAnsi="Arial" w:cs="Arial"/>
                <w:sz w:val="20"/>
                <w:lang w:val="fr-CH"/>
              </w:rPr>
              <w:t>re invoquée</w:t>
            </w:r>
            <w:r w:rsidRPr="0027578C">
              <w:rPr>
                <w:rFonts w:ascii="Arial" w:eastAsia="Arial" w:hAnsi="Arial" w:cs="Arial"/>
                <w:sz w:val="20"/>
                <w:lang w:val="fr-CH"/>
              </w:rPr>
              <w:t>.</w:t>
            </w:r>
          </w:p>
        </w:tc>
      </w:tr>
      <w:bookmarkEnd w:id="3"/>
    </w:tbl>
    <w:p w:rsidR="00DC6F28" w:rsidRPr="0027578C" w:rsidRDefault="00DC6F28" w:rsidP="00DC6F28">
      <w:pPr>
        <w:spacing w:line="382" w:lineRule="exact"/>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5890"/>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7350</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2" w:right="239"/>
              <w:rPr>
                <w:rFonts w:ascii="Arial" w:eastAsia="Arial" w:hAnsi="Arial" w:cs="Arial"/>
                <w:sz w:val="20"/>
                <w:szCs w:val="20"/>
                <w:lang w:val="fr-CH"/>
              </w:rPr>
            </w:pPr>
            <w:r w:rsidRPr="0027578C">
              <w:rPr>
                <w:rFonts w:ascii="Arial" w:eastAsia="Arial" w:hAnsi="Arial" w:cs="Arial"/>
                <w:sz w:val="20"/>
                <w:lang w:val="fr-CH"/>
              </w:rPr>
              <w:t>En principe d'accord, les paragraphes a et c sont à changer selon la concertation des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5" w:right="217"/>
              <w:rPr>
                <w:rFonts w:ascii="Arial" w:eastAsia="Arial" w:hAnsi="Arial" w:cs="Arial"/>
                <w:sz w:val="20"/>
                <w:szCs w:val="20"/>
                <w:lang w:val="fr-CH"/>
              </w:rPr>
            </w:pPr>
            <w:r w:rsidRPr="0027578C">
              <w:rPr>
                <w:rFonts w:ascii="Arial" w:eastAsia="Arial" w:hAnsi="Arial" w:cs="Arial"/>
                <w:spacing w:val="-1"/>
                <w:sz w:val="20"/>
                <w:lang w:val="fr-CH"/>
              </w:rPr>
              <w:t xml:space="preserve">Ce supplément vaut comme forfait pour les dépenses supplémentaires lors du premier traitement et </w:t>
            </w:r>
            <w:r>
              <w:rPr>
                <w:rFonts w:ascii="Arial" w:eastAsia="Arial" w:hAnsi="Arial" w:cs="Arial"/>
                <w:spacing w:val="-1"/>
                <w:sz w:val="20"/>
                <w:lang w:val="fr-CH"/>
              </w:rPr>
              <w:t>d’un bilan intermédiaire</w:t>
            </w:r>
            <w:r w:rsidRPr="0027578C">
              <w:rPr>
                <w:rFonts w:ascii="Arial" w:eastAsia="Arial" w:hAnsi="Arial" w:cs="Arial"/>
                <w:spacing w:val="-1"/>
                <w:sz w:val="20"/>
                <w:lang w:val="fr-CH"/>
              </w:rPr>
              <w:t xml:space="preserve"> au cours d’une thérapie. Les dépenses supplémentaires comprennent l’étude du dossier, la saisie du problème, l’évaluation du problème, la fixation des objectifs et l’établissement du plan thérapeutique.</w:t>
            </w:r>
          </w:p>
          <w:p w:rsidR="00DC6F28" w:rsidRPr="0027578C" w:rsidRDefault="00DC6F28" w:rsidP="00AC321E">
            <w:pPr>
              <w:pStyle w:val="TableParagraph"/>
              <w:spacing w:before="120"/>
              <w:ind w:left="105"/>
              <w:rPr>
                <w:rFonts w:ascii="Arial" w:eastAsia="Arial" w:hAnsi="Arial" w:cs="Arial"/>
                <w:sz w:val="20"/>
                <w:szCs w:val="20"/>
                <w:lang w:val="fr-CH"/>
              </w:rPr>
            </w:pPr>
            <w:r w:rsidRPr="0027578C">
              <w:rPr>
                <w:rFonts w:ascii="Arial" w:eastAsia="Arial" w:hAnsi="Arial" w:cs="Arial"/>
                <w:sz w:val="20"/>
                <w:lang w:val="fr-CH"/>
              </w:rPr>
              <w:t>Ce chiffre tarifaire peut être facturé en même temps uniquement</w:t>
            </w:r>
          </w:p>
          <w:p w:rsidR="00DC6F28" w:rsidRPr="0027578C" w:rsidRDefault="00DC6F28" w:rsidP="00AC321E">
            <w:pPr>
              <w:pStyle w:val="TableParagraph"/>
              <w:spacing w:before="149" w:line="273" w:lineRule="auto"/>
              <w:ind w:left="105" w:right="606"/>
              <w:rPr>
                <w:rFonts w:ascii="Arial" w:eastAsia="Arial" w:hAnsi="Arial" w:cs="Arial"/>
                <w:sz w:val="20"/>
                <w:szCs w:val="20"/>
                <w:lang w:val="fr-CH"/>
              </w:rPr>
            </w:pPr>
            <w:r w:rsidRPr="0027578C">
              <w:rPr>
                <w:rFonts w:ascii="Arial" w:eastAsia="Arial" w:hAnsi="Arial" w:cs="Arial"/>
                <w:sz w:val="20"/>
                <w:lang w:val="fr-CH"/>
              </w:rPr>
              <w:t>avec l'un des forfaits de séances 7301 à 7320.</w:t>
            </w:r>
          </w:p>
          <w:p w:rsidR="00DC6F28" w:rsidRPr="0027578C" w:rsidRDefault="00DC6F28" w:rsidP="00AC321E">
            <w:pPr>
              <w:pStyle w:val="TableParagraph"/>
              <w:spacing w:before="118"/>
              <w:ind w:left="105" w:right="241"/>
              <w:rPr>
                <w:rFonts w:ascii="Arial" w:eastAsia="Arial" w:hAnsi="Arial" w:cs="Arial"/>
                <w:sz w:val="20"/>
                <w:szCs w:val="20"/>
                <w:lang w:val="fr-CH"/>
              </w:rPr>
            </w:pPr>
            <w:r w:rsidRPr="0027578C">
              <w:rPr>
                <w:rFonts w:ascii="Arial" w:eastAsia="Arial" w:hAnsi="Arial" w:cs="Arial"/>
                <w:sz w:val="20"/>
                <w:lang w:val="fr-CH"/>
              </w:rPr>
              <w:t>Ce numéro tarifaire peut être facturé par cas de maladie / accident et institut</w:t>
            </w:r>
          </w:p>
          <w:p w:rsidR="00DC6F28" w:rsidRPr="0027578C" w:rsidRDefault="00DC6F28" w:rsidP="00AC321E">
            <w:pPr>
              <w:pStyle w:val="TableParagraph"/>
              <w:numPr>
                <w:ilvl w:val="0"/>
                <w:numId w:val="3"/>
              </w:numPr>
              <w:tabs>
                <w:tab w:val="left" w:pos="230"/>
              </w:tabs>
              <w:spacing w:before="122"/>
              <w:ind w:firstLine="0"/>
              <w:rPr>
                <w:rFonts w:ascii="Arial" w:eastAsia="Arial" w:hAnsi="Arial" w:cs="Arial"/>
                <w:sz w:val="20"/>
                <w:szCs w:val="20"/>
                <w:lang w:val="fr-CH"/>
              </w:rPr>
            </w:pPr>
            <w:r w:rsidRPr="0027578C">
              <w:rPr>
                <w:rFonts w:ascii="Arial" w:eastAsia="Arial" w:hAnsi="Arial" w:cs="Arial"/>
                <w:spacing w:val="-2"/>
                <w:sz w:val="20"/>
                <w:lang w:val="fr-CH"/>
              </w:rPr>
              <w:t>deux fois au sein de 36 séances</w:t>
            </w:r>
          </w:p>
          <w:p w:rsidR="00DC6F28" w:rsidRPr="0027578C" w:rsidRDefault="00DC6F28" w:rsidP="00AC321E">
            <w:pPr>
              <w:pStyle w:val="TableParagraph"/>
              <w:numPr>
                <w:ilvl w:val="0"/>
                <w:numId w:val="3"/>
              </w:numPr>
              <w:tabs>
                <w:tab w:val="left" w:pos="228"/>
              </w:tabs>
              <w:spacing w:before="149"/>
              <w:ind w:right="173" w:firstLine="0"/>
              <w:rPr>
                <w:rFonts w:ascii="Arial" w:eastAsia="Arial" w:hAnsi="Arial" w:cs="Arial"/>
                <w:sz w:val="20"/>
                <w:szCs w:val="20"/>
                <w:lang w:val="fr-CH"/>
              </w:rPr>
            </w:pPr>
            <w:r w:rsidRPr="0027578C">
              <w:rPr>
                <w:rFonts w:ascii="Arial" w:eastAsia="Arial" w:hAnsi="Arial" w:cs="Arial"/>
                <w:sz w:val="20"/>
                <w:lang w:val="fr-CH"/>
              </w:rPr>
              <w:t>ou, dans un cas de récidive, lorsque la maladie a fondamentalement changé, ou</w:t>
            </w:r>
          </w:p>
          <w:p w:rsidR="00DC6F28" w:rsidRPr="0027578C" w:rsidRDefault="00DC6F28" w:rsidP="00AC321E">
            <w:pPr>
              <w:pStyle w:val="TableParagraph"/>
              <w:numPr>
                <w:ilvl w:val="0"/>
                <w:numId w:val="3"/>
              </w:numPr>
              <w:tabs>
                <w:tab w:val="left" w:pos="228"/>
              </w:tabs>
              <w:spacing w:before="6"/>
              <w:ind w:right="917" w:firstLine="0"/>
              <w:rPr>
                <w:rFonts w:ascii="Arial" w:eastAsia="Arial" w:hAnsi="Arial" w:cs="Arial"/>
                <w:sz w:val="20"/>
                <w:szCs w:val="20"/>
                <w:lang w:val="fr-CH"/>
              </w:rPr>
            </w:pPr>
            <w:r w:rsidRPr="0027578C">
              <w:rPr>
                <w:rFonts w:ascii="Arial" w:eastAsia="Arial" w:hAnsi="Arial" w:cs="Arial"/>
                <w:sz w:val="20"/>
                <w:lang w:val="fr-CH"/>
              </w:rPr>
              <w:t>si le dernier traitement date d’il y a plus de trois mois.</w:t>
            </w:r>
          </w:p>
        </w:tc>
      </w:tr>
      <w:tr w:rsidR="00DC6F28" w:rsidRPr="0027578C" w:rsidTr="00AC321E">
        <w:trPr>
          <w:trHeight w:hRule="exact" w:val="3700"/>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0"/>
              <w:ind w:left="103"/>
              <w:rPr>
                <w:rFonts w:ascii="Arial" w:eastAsia="Arial" w:hAnsi="Arial" w:cs="Arial"/>
                <w:sz w:val="20"/>
                <w:szCs w:val="20"/>
              </w:rPr>
            </w:pPr>
            <w:r>
              <w:rPr>
                <w:rFonts w:ascii="Arial" w:eastAsia="Arial" w:hAnsi="Arial" w:cs="Arial"/>
                <w:sz w:val="20"/>
              </w:rPr>
              <w:t>7351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line="271" w:lineRule="auto"/>
              <w:ind w:left="102" w:right="881"/>
              <w:rPr>
                <w:rFonts w:ascii="Arial" w:eastAsia="Arial" w:hAnsi="Arial" w:cs="Arial"/>
                <w:sz w:val="20"/>
                <w:szCs w:val="20"/>
                <w:lang w:val="fr-CH"/>
              </w:rPr>
            </w:pPr>
            <w:r w:rsidRPr="0027578C">
              <w:rPr>
                <w:rFonts w:ascii="Arial" w:eastAsia="Arial" w:hAnsi="Arial" w:cs="Arial"/>
                <w:sz w:val="20"/>
                <w:lang w:val="fr-CH"/>
              </w:rPr>
              <w:t>En principe d'accord ; supprimer l</w:t>
            </w:r>
            <w:r>
              <w:rPr>
                <w:rFonts w:ascii="Arial" w:eastAsia="Arial" w:hAnsi="Arial" w:cs="Arial"/>
                <w:sz w:val="20"/>
                <w:lang w:val="fr-CH"/>
              </w:rPr>
              <w:t>a notion de</w:t>
            </w:r>
            <w:r w:rsidRPr="0027578C">
              <w:rPr>
                <w:rFonts w:ascii="Arial" w:eastAsia="Arial" w:hAnsi="Arial" w:cs="Arial"/>
                <w:sz w:val="20"/>
                <w:lang w:val="fr-CH"/>
              </w:rPr>
              <w:t xml:space="preserve"> temps, adapter la nomenclature en conséquence</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line="271" w:lineRule="auto"/>
              <w:ind w:left="105" w:right="228"/>
              <w:rPr>
                <w:rFonts w:ascii="Arial" w:eastAsia="Arial" w:hAnsi="Arial" w:cs="Arial"/>
                <w:sz w:val="20"/>
                <w:szCs w:val="20"/>
                <w:lang w:val="fr-CH"/>
              </w:rPr>
            </w:pPr>
            <w:r w:rsidRPr="0027578C">
              <w:rPr>
                <w:rFonts w:ascii="Arial" w:eastAsia="Arial" w:hAnsi="Arial" w:cs="Arial"/>
                <w:sz w:val="20"/>
                <w:lang w:val="fr-CH"/>
              </w:rPr>
              <w:t>Supplément pour le traitement de cas complexes dans une des situations suivantes :</w:t>
            </w:r>
          </w:p>
          <w:p w:rsidR="00DC6F28" w:rsidRDefault="00DC6F28" w:rsidP="00AC321E">
            <w:pPr>
              <w:pStyle w:val="TableParagraph"/>
              <w:numPr>
                <w:ilvl w:val="0"/>
                <w:numId w:val="2"/>
              </w:numPr>
              <w:tabs>
                <w:tab w:val="left" w:pos="338"/>
              </w:tabs>
              <w:spacing w:before="120"/>
              <w:rPr>
                <w:rFonts w:ascii="Arial" w:eastAsia="Arial" w:hAnsi="Arial" w:cs="Arial"/>
                <w:sz w:val="20"/>
                <w:szCs w:val="20"/>
              </w:rPr>
            </w:pPr>
            <w:r>
              <w:rPr>
                <w:rFonts w:ascii="Arial" w:eastAsia="Arial" w:hAnsi="Arial" w:cs="Arial"/>
                <w:sz w:val="20"/>
              </w:rPr>
              <w:t>d'accord</w:t>
            </w:r>
          </w:p>
          <w:p w:rsidR="00DC6F28" w:rsidRDefault="00DC6F28" w:rsidP="00AC321E">
            <w:pPr>
              <w:pStyle w:val="TableParagraph"/>
              <w:numPr>
                <w:ilvl w:val="0"/>
                <w:numId w:val="2"/>
              </w:numPr>
              <w:tabs>
                <w:tab w:val="left" w:pos="338"/>
              </w:tabs>
              <w:spacing w:before="151"/>
              <w:rPr>
                <w:rFonts w:ascii="Arial" w:eastAsia="Arial" w:hAnsi="Arial" w:cs="Arial"/>
                <w:sz w:val="20"/>
                <w:szCs w:val="20"/>
              </w:rPr>
            </w:pPr>
            <w:r>
              <w:rPr>
                <w:rFonts w:ascii="Arial" w:eastAsia="Arial" w:hAnsi="Arial" w:cs="Arial"/>
                <w:sz w:val="20"/>
              </w:rPr>
              <w:t>d'accord</w:t>
            </w:r>
          </w:p>
          <w:p w:rsidR="00DC6F28" w:rsidRDefault="00DC6F28" w:rsidP="00AC321E">
            <w:pPr>
              <w:pStyle w:val="TableParagraph"/>
              <w:numPr>
                <w:ilvl w:val="0"/>
                <w:numId w:val="2"/>
              </w:numPr>
              <w:tabs>
                <w:tab w:val="left" w:pos="329"/>
              </w:tabs>
              <w:spacing w:before="149"/>
              <w:ind w:left="328" w:hanging="223"/>
              <w:rPr>
                <w:rFonts w:ascii="Arial" w:eastAsia="Arial" w:hAnsi="Arial" w:cs="Arial"/>
                <w:sz w:val="20"/>
                <w:szCs w:val="20"/>
              </w:rPr>
            </w:pPr>
            <w:r>
              <w:rPr>
                <w:rFonts w:ascii="Arial" w:eastAsia="Arial" w:hAnsi="Arial" w:cs="Arial"/>
                <w:sz w:val="20"/>
              </w:rPr>
              <w:t>d'accord</w:t>
            </w:r>
          </w:p>
          <w:p w:rsidR="00DC6F28" w:rsidRDefault="00DC6F28" w:rsidP="00AC321E">
            <w:pPr>
              <w:pStyle w:val="TableParagraph"/>
              <w:spacing w:before="149"/>
              <w:ind w:left="105"/>
              <w:rPr>
                <w:rFonts w:ascii="Arial" w:eastAsia="Arial" w:hAnsi="Arial" w:cs="Arial"/>
                <w:sz w:val="20"/>
                <w:szCs w:val="20"/>
              </w:rPr>
            </w:pPr>
            <w:r>
              <w:rPr>
                <w:rFonts w:ascii="Arial" w:eastAsia="Arial" w:hAnsi="Arial" w:cs="Arial"/>
                <w:spacing w:val="-4"/>
                <w:sz w:val="20"/>
              </w:rPr>
              <w:t>Paragraphe 2 d'accord</w:t>
            </w:r>
          </w:p>
          <w:p w:rsidR="00DC6F28" w:rsidRDefault="00DC6F28" w:rsidP="00AC321E">
            <w:pPr>
              <w:pStyle w:val="TableParagraph"/>
              <w:spacing w:before="151" w:line="271" w:lineRule="auto"/>
              <w:ind w:left="105" w:right="208"/>
              <w:rPr>
                <w:rFonts w:ascii="Arial" w:eastAsia="Arial" w:hAnsi="Arial" w:cs="Arial"/>
                <w:sz w:val="20"/>
                <w:lang w:val="fr-CH"/>
              </w:rPr>
            </w:pPr>
            <w:r w:rsidRPr="0027578C">
              <w:rPr>
                <w:rFonts w:ascii="Arial" w:eastAsia="Arial" w:hAnsi="Arial" w:cs="Arial"/>
                <w:sz w:val="20"/>
                <w:lang w:val="fr-CH"/>
              </w:rPr>
              <w:t>Paragraphe 3 : ce chiffre tarifaire peut être réglé uniquement en combinaison avec le chiffre tarifaire 7311.</w:t>
            </w:r>
          </w:p>
          <w:p w:rsidR="00DC6F28" w:rsidRDefault="00DC6F28" w:rsidP="00AC321E">
            <w:pPr>
              <w:pStyle w:val="TableParagraph"/>
              <w:spacing w:before="151" w:line="271" w:lineRule="auto"/>
              <w:ind w:left="105" w:right="208"/>
              <w:rPr>
                <w:rFonts w:ascii="Arial" w:eastAsia="Arial" w:hAnsi="Arial" w:cs="Arial"/>
                <w:spacing w:val="-2"/>
                <w:sz w:val="20"/>
              </w:rPr>
            </w:pPr>
            <w:r>
              <w:rPr>
                <w:rFonts w:ascii="Arial" w:eastAsia="Arial" w:hAnsi="Arial" w:cs="Arial"/>
                <w:spacing w:val="-2"/>
                <w:sz w:val="20"/>
              </w:rPr>
              <w:t>Supprimer le paragraphe 4</w:t>
            </w:r>
          </w:p>
          <w:p w:rsidR="00DC6F28" w:rsidRPr="0027578C" w:rsidRDefault="00DC6F28" w:rsidP="00AC321E">
            <w:pPr>
              <w:pStyle w:val="TableParagraph"/>
              <w:spacing w:before="151" w:line="271" w:lineRule="auto"/>
              <w:ind w:left="105" w:right="208"/>
              <w:rPr>
                <w:rFonts w:ascii="Arial" w:eastAsia="Arial" w:hAnsi="Arial" w:cs="Arial"/>
                <w:sz w:val="20"/>
                <w:szCs w:val="20"/>
                <w:lang w:val="fr-CH"/>
              </w:rPr>
            </w:pPr>
          </w:p>
        </w:tc>
      </w:tr>
      <w:tr w:rsidR="00DC6F28" w:rsidRPr="00DC6F28" w:rsidTr="00AC321E">
        <w:trPr>
          <w:trHeight w:hRule="exact" w:val="4674"/>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7354</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3" w:lineRule="auto"/>
              <w:ind w:left="102" w:right="950"/>
              <w:rPr>
                <w:rFonts w:ascii="Arial" w:eastAsia="Arial" w:hAnsi="Arial" w:cs="Arial"/>
                <w:sz w:val="20"/>
                <w:szCs w:val="20"/>
                <w:lang w:val="fr-CH"/>
              </w:rPr>
            </w:pPr>
            <w:r w:rsidRPr="0027578C">
              <w:rPr>
                <w:rFonts w:ascii="Arial" w:eastAsia="Arial" w:hAnsi="Arial" w:cs="Arial"/>
                <w:sz w:val="20"/>
                <w:lang w:val="fr-CH"/>
              </w:rPr>
              <w:t>Modifier le paragraphe 4 parce que contraire à l'évolution démographique et au changement social</w:t>
            </w:r>
          </w:p>
        </w:tc>
        <w:tc>
          <w:tcPr>
            <w:tcW w:w="4824"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line="271" w:lineRule="auto"/>
              <w:ind w:left="105" w:right="128" w:hanging="1"/>
              <w:rPr>
                <w:rFonts w:ascii="Arial" w:eastAsia="Arial" w:hAnsi="Arial" w:cs="Arial"/>
                <w:spacing w:val="1"/>
                <w:sz w:val="20"/>
                <w:lang w:val="fr-CH"/>
              </w:rPr>
            </w:pPr>
            <w:r w:rsidRPr="0027578C">
              <w:rPr>
                <w:rFonts w:ascii="Arial" w:eastAsia="Arial" w:hAnsi="Arial" w:cs="Arial"/>
                <w:spacing w:val="1"/>
                <w:sz w:val="20"/>
                <w:lang w:val="fr-CH"/>
              </w:rPr>
              <w:t xml:space="preserve">Le physiothérapeute a droit à l'indemnisation de déplacement / de temps </w:t>
            </w:r>
            <w:r>
              <w:rPr>
                <w:rFonts w:ascii="Arial" w:eastAsia="Arial" w:hAnsi="Arial" w:cs="Arial"/>
                <w:spacing w:val="1"/>
                <w:sz w:val="20"/>
                <w:lang w:val="fr-CH"/>
              </w:rPr>
              <w:t>pour tout traitement effectué hors du cabinet. Le traitement à domicile doit être formellement prescrit par le médecin</w:t>
            </w:r>
          </w:p>
          <w:p w:rsidR="00DC6F28" w:rsidRPr="0027578C" w:rsidRDefault="00DC6F28" w:rsidP="00AC321E">
            <w:pPr>
              <w:pStyle w:val="TableParagraph"/>
              <w:spacing w:before="148" w:line="271" w:lineRule="auto"/>
              <w:ind w:left="105" w:right="128" w:hanging="1"/>
              <w:rPr>
                <w:rFonts w:ascii="Arial" w:eastAsia="Arial" w:hAnsi="Arial" w:cs="Arial"/>
                <w:sz w:val="20"/>
                <w:szCs w:val="20"/>
                <w:lang w:val="fr-CH"/>
              </w:rPr>
            </w:pPr>
            <w:r>
              <w:rPr>
                <w:rFonts w:ascii="Arial" w:eastAsia="Arial" w:hAnsi="Arial" w:cs="Arial"/>
                <w:spacing w:val="1"/>
                <w:sz w:val="20"/>
                <w:lang w:val="fr-CH"/>
              </w:rPr>
              <w:t>Ce supplément couvre aussi bien le temps de déplacement que les frais de voiture ou l’utilisation d’un transport public</w:t>
            </w:r>
          </w:p>
          <w:p w:rsidR="00DC6F28" w:rsidRDefault="00DC6F28" w:rsidP="00AC321E">
            <w:pPr>
              <w:pStyle w:val="TableParagraph"/>
              <w:spacing w:before="120" w:line="271" w:lineRule="auto"/>
              <w:ind w:left="105" w:right="194"/>
              <w:rPr>
                <w:rFonts w:ascii="Arial" w:eastAsia="Arial" w:hAnsi="Arial" w:cs="Arial"/>
                <w:spacing w:val="-1"/>
                <w:sz w:val="20"/>
                <w:lang w:val="fr-CH"/>
              </w:rPr>
            </w:pPr>
            <w:r>
              <w:rPr>
                <w:rFonts w:ascii="Arial" w:eastAsia="Arial" w:hAnsi="Arial" w:cs="Arial"/>
                <w:spacing w:val="-1"/>
                <w:sz w:val="20"/>
                <w:lang w:val="fr-CH"/>
              </w:rPr>
              <w:t>Le tarif en cas de traitement à domicile est toujours le même quelle que soit la longueur du chemin parcouru.</w:t>
            </w:r>
          </w:p>
          <w:p w:rsidR="00DC6F28" w:rsidRPr="0027578C" w:rsidRDefault="00DC6F28" w:rsidP="00AC321E">
            <w:pPr>
              <w:pStyle w:val="TableParagraph"/>
              <w:spacing w:before="120" w:line="271" w:lineRule="auto"/>
              <w:ind w:left="105" w:right="194"/>
              <w:rPr>
                <w:rFonts w:ascii="Arial" w:eastAsia="Arial" w:hAnsi="Arial" w:cs="Arial"/>
                <w:sz w:val="20"/>
                <w:szCs w:val="20"/>
                <w:lang w:val="fr-CH"/>
              </w:rPr>
            </w:pPr>
            <w:r w:rsidRPr="0027578C">
              <w:rPr>
                <w:rFonts w:ascii="Arial" w:eastAsia="Arial" w:hAnsi="Arial" w:cs="Arial"/>
                <w:spacing w:val="-2"/>
                <w:sz w:val="20"/>
                <w:lang w:val="fr-CH"/>
              </w:rPr>
              <w:t>Pour l'hippothérapie, traitement/thérapie de groupe, thérapie de renforcement musculaire et thérapie dans le bassin de marche / piscine, le chiffre 7354 ne peut pas être facturé.</w:t>
            </w:r>
          </w:p>
        </w:tc>
      </w:tr>
    </w:tbl>
    <w:p w:rsidR="00DC6F28" w:rsidRPr="0027578C" w:rsidRDefault="00DC6F28" w:rsidP="00DC6F28">
      <w:pPr>
        <w:spacing w:line="271" w:lineRule="auto"/>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Tr="00AC321E">
        <w:trPr>
          <w:trHeight w:hRule="exact" w:val="2810"/>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7401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5"/>
              <w:rPr>
                <w:rFonts w:ascii="Arial" w:eastAsia="Arial" w:hAnsi="Arial" w:cs="Arial"/>
                <w:sz w:val="20"/>
                <w:szCs w:val="20"/>
              </w:rPr>
            </w:pPr>
            <w:r>
              <w:rPr>
                <w:rFonts w:ascii="Arial" w:eastAsia="Arial" w:hAnsi="Arial" w:cs="Arial"/>
                <w:sz w:val="20"/>
              </w:rPr>
              <w:t>24 TP</w:t>
            </w: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2" w:right="504"/>
              <w:rPr>
                <w:rFonts w:ascii="Arial" w:eastAsia="Arial" w:hAnsi="Arial" w:cs="Arial"/>
                <w:sz w:val="20"/>
                <w:szCs w:val="20"/>
                <w:lang w:val="fr-CH"/>
              </w:rPr>
            </w:pPr>
            <w:r w:rsidRPr="0027578C">
              <w:rPr>
                <w:rFonts w:ascii="Arial" w:eastAsia="Arial" w:hAnsi="Arial" w:cs="Arial"/>
                <w:sz w:val="20"/>
                <w:lang w:val="fr-CH"/>
              </w:rPr>
              <w:t>Nouveau : échange clinique relatif au cas en l’absence du patient</w:t>
            </w:r>
          </w:p>
          <w:p w:rsidR="00DC6F28" w:rsidRPr="0027578C" w:rsidRDefault="00DC6F28" w:rsidP="00AC321E">
            <w:pPr>
              <w:pStyle w:val="TableParagraph"/>
              <w:spacing w:before="122" w:line="271" w:lineRule="auto"/>
              <w:ind w:left="102" w:right="471"/>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line="271" w:lineRule="auto"/>
              <w:ind w:left="105" w:right="587"/>
              <w:rPr>
                <w:rFonts w:ascii="Arial" w:eastAsia="Arial" w:hAnsi="Arial" w:cs="Arial"/>
                <w:sz w:val="20"/>
                <w:szCs w:val="20"/>
                <w:lang w:val="fr-CH"/>
              </w:rPr>
            </w:pPr>
            <w:r w:rsidRPr="0027578C">
              <w:rPr>
                <w:rFonts w:ascii="Arial" w:eastAsia="Arial" w:hAnsi="Arial" w:cs="Arial"/>
                <w:sz w:val="20"/>
                <w:lang w:val="fr-CH"/>
              </w:rPr>
              <w:t>Communication orale et/ou écrite relative au cas avec des fournisseurs de prestations traitants</w:t>
            </w:r>
          </w:p>
          <w:p w:rsidR="00DC6F28" w:rsidRPr="0027578C" w:rsidRDefault="00DC6F28" w:rsidP="00AC321E">
            <w:pPr>
              <w:pStyle w:val="TableParagraph"/>
              <w:spacing w:before="120"/>
              <w:ind w:left="105"/>
              <w:rPr>
                <w:rFonts w:ascii="Arial" w:eastAsia="Arial" w:hAnsi="Arial" w:cs="Arial"/>
                <w:sz w:val="20"/>
                <w:szCs w:val="20"/>
                <w:lang w:val="fr-CH"/>
              </w:rPr>
            </w:pPr>
            <w:r w:rsidRPr="0027578C">
              <w:rPr>
                <w:rFonts w:ascii="Arial" w:eastAsia="Arial" w:hAnsi="Arial" w:cs="Arial"/>
                <w:spacing w:val="-3"/>
                <w:sz w:val="20"/>
                <w:lang w:val="fr-CH"/>
              </w:rPr>
              <w:t xml:space="preserve">Ne </w:t>
            </w:r>
            <w:r>
              <w:rPr>
                <w:rFonts w:ascii="Arial" w:eastAsia="Arial" w:hAnsi="Arial" w:cs="Arial"/>
                <w:spacing w:val="-3"/>
                <w:sz w:val="20"/>
                <w:lang w:val="fr-CH"/>
              </w:rPr>
              <w:t>compte</w:t>
            </w:r>
            <w:r w:rsidRPr="0027578C">
              <w:rPr>
                <w:rFonts w:ascii="Arial" w:eastAsia="Arial" w:hAnsi="Arial" w:cs="Arial"/>
                <w:spacing w:val="-3"/>
                <w:sz w:val="20"/>
                <w:lang w:val="fr-CH"/>
              </w:rPr>
              <w:t xml:space="preserve"> pas comme séance.</w:t>
            </w:r>
          </w:p>
          <w:p w:rsidR="00DC6F28" w:rsidRPr="0027578C" w:rsidRDefault="00DC6F28" w:rsidP="00AC321E">
            <w:pPr>
              <w:pStyle w:val="TableParagraph"/>
              <w:spacing w:before="149"/>
              <w:ind w:left="105"/>
              <w:rPr>
                <w:rFonts w:ascii="Arial" w:eastAsia="Arial" w:hAnsi="Arial" w:cs="Arial"/>
                <w:sz w:val="20"/>
                <w:szCs w:val="20"/>
                <w:lang w:val="fr-CH"/>
              </w:rPr>
            </w:pPr>
            <w:r w:rsidRPr="0027578C">
              <w:rPr>
                <w:rFonts w:ascii="Arial" w:eastAsia="Arial" w:hAnsi="Arial" w:cs="Arial"/>
                <w:sz w:val="20"/>
                <w:lang w:val="fr-CH"/>
              </w:rPr>
              <w:t>Doit avoir lieu en relation avec une série.</w:t>
            </w:r>
          </w:p>
          <w:p w:rsidR="00DC6F28" w:rsidRPr="0027578C" w:rsidRDefault="00DC6F28" w:rsidP="00AC321E">
            <w:pPr>
              <w:pStyle w:val="TableParagraph"/>
              <w:spacing w:before="151" w:line="271" w:lineRule="auto"/>
              <w:ind w:left="105" w:right="425"/>
              <w:rPr>
                <w:rFonts w:ascii="Arial" w:eastAsia="Arial" w:hAnsi="Arial" w:cs="Arial"/>
                <w:sz w:val="20"/>
                <w:szCs w:val="20"/>
                <w:lang w:val="fr-CH"/>
              </w:rPr>
            </w:pPr>
            <w:r w:rsidRPr="0027578C">
              <w:rPr>
                <w:rFonts w:ascii="Arial" w:eastAsia="Arial" w:hAnsi="Arial" w:cs="Arial"/>
                <w:sz w:val="20"/>
                <w:lang w:val="fr-CH"/>
              </w:rPr>
              <w:t>Communication avec des fournisseurs de prestations selon l’art. 35 LAMal.</w:t>
            </w:r>
          </w:p>
          <w:p w:rsidR="00DC6F28" w:rsidRDefault="00DC6F28" w:rsidP="00AC321E">
            <w:pPr>
              <w:pStyle w:val="TableParagraph"/>
              <w:spacing w:before="120"/>
              <w:ind w:left="105"/>
              <w:rPr>
                <w:rFonts w:ascii="Arial" w:eastAsia="Arial" w:hAnsi="Arial" w:cs="Arial"/>
                <w:sz w:val="20"/>
                <w:szCs w:val="20"/>
              </w:rPr>
            </w:pPr>
            <w:r>
              <w:rPr>
                <w:rFonts w:ascii="Arial" w:eastAsia="Arial" w:hAnsi="Arial" w:cs="Arial"/>
                <w:spacing w:val="-3"/>
                <w:sz w:val="20"/>
              </w:rPr>
              <w:t>Maximal 2 fois par série</w:t>
            </w:r>
          </w:p>
        </w:tc>
      </w:tr>
      <w:tr w:rsidR="00DC6F28" w:rsidRPr="00DC6F28" w:rsidTr="00AC321E">
        <w:trPr>
          <w:trHeight w:hRule="exact" w:val="5915"/>
        </w:trPr>
        <w:tc>
          <w:tcPr>
            <w:tcW w:w="1387"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7402</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5"/>
              <w:rPr>
                <w:rFonts w:ascii="Arial" w:eastAsia="Arial" w:hAnsi="Arial" w:cs="Arial"/>
                <w:sz w:val="20"/>
                <w:szCs w:val="20"/>
              </w:rPr>
            </w:pPr>
            <w:r>
              <w:rPr>
                <w:rFonts w:ascii="Arial" w:eastAsia="Arial" w:hAnsi="Arial" w:cs="Arial"/>
                <w:sz w:val="20"/>
              </w:rPr>
              <w:t>96 TP</w:t>
            </w:r>
          </w:p>
        </w:tc>
        <w:tc>
          <w:tcPr>
            <w:tcW w:w="5998"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2"/>
              <w:rPr>
                <w:rFonts w:ascii="Arial" w:eastAsia="Arial" w:hAnsi="Arial" w:cs="Arial"/>
                <w:sz w:val="20"/>
                <w:lang w:val="fr-CH"/>
              </w:rPr>
            </w:pPr>
            <w:r w:rsidRPr="0027578C">
              <w:rPr>
                <w:rFonts w:ascii="Arial" w:eastAsia="Arial" w:hAnsi="Arial" w:cs="Arial"/>
                <w:sz w:val="20"/>
                <w:lang w:val="fr-CH"/>
              </w:rPr>
              <w:t>Nouveau : discussion multidisciplinaire du cas</w:t>
            </w:r>
          </w:p>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line="271" w:lineRule="auto"/>
              <w:ind w:left="105" w:right="260"/>
              <w:rPr>
                <w:rFonts w:ascii="Arial" w:eastAsia="Arial" w:hAnsi="Arial" w:cs="Arial"/>
                <w:spacing w:val="-2"/>
                <w:sz w:val="20"/>
                <w:lang w:val="fr-CH"/>
              </w:rPr>
            </w:pPr>
            <w:r w:rsidRPr="0027578C">
              <w:rPr>
                <w:rFonts w:ascii="Arial" w:eastAsia="Arial" w:hAnsi="Arial" w:cs="Arial"/>
                <w:spacing w:val="-2"/>
                <w:sz w:val="20"/>
                <w:lang w:val="fr-CH"/>
              </w:rPr>
              <w:t>Réunion multidisciplinaire relative au cas avec ou sans la présence du patient</w:t>
            </w:r>
          </w:p>
          <w:p w:rsidR="00DC6F28" w:rsidRPr="0027578C" w:rsidRDefault="00DC6F28" w:rsidP="00AC321E">
            <w:pPr>
              <w:pStyle w:val="TableParagraph"/>
              <w:spacing w:before="28" w:line="271" w:lineRule="auto"/>
              <w:ind w:left="105" w:right="240"/>
              <w:rPr>
                <w:rFonts w:ascii="Arial" w:eastAsia="Arial" w:hAnsi="Arial" w:cs="Arial"/>
                <w:sz w:val="20"/>
                <w:szCs w:val="20"/>
                <w:lang w:val="fr-CH"/>
              </w:rPr>
            </w:pPr>
            <w:r w:rsidRPr="0027578C">
              <w:rPr>
                <w:rFonts w:ascii="Arial" w:eastAsia="Arial" w:hAnsi="Arial" w:cs="Arial"/>
                <w:sz w:val="20"/>
                <w:lang w:val="fr-CH"/>
              </w:rPr>
              <w:t>Présence du physiothérapeute requis), y compris la gestion des dossiers et la fixation d'un rendez-vous.</w:t>
            </w:r>
          </w:p>
          <w:p w:rsidR="00DC6F28" w:rsidRPr="0027578C" w:rsidRDefault="00DC6F28" w:rsidP="00AC321E">
            <w:pPr>
              <w:pStyle w:val="TableParagraph"/>
              <w:spacing w:before="120" w:line="273" w:lineRule="auto"/>
              <w:ind w:left="105" w:right="351"/>
              <w:rPr>
                <w:rFonts w:ascii="Arial" w:eastAsia="Arial" w:hAnsi="Arial" w:cs="Arial"/>
                <w:sz w:val="20"/>
                <w:szCs w:val="20"/>
                <w:lang w:val="fr-CH"/>
              </w:rPr>
            </w:pPr>
            <w:r w:rsidRPr="0027578C">
              <w:rPr>
                <w:rFonts w:ascii="Arial" w:eastAsia="Arial" w:hAnsi="Arial" w:cs="Arial"/>
                <w:spacing w:val="-1"/>
                <w:sz w:val="20"/>
                <w:lang w:val="fr-CH"/>
              </w:rPr>
              <w:t>La responsabilité de la discussion de cas multidisciplinaires incombe au médecin traitant.</w:t>
            </w:r>
          </w:p>
          <w:p w:rsidR="00DC6F28" w:rsidRPr="0027578C" w:rsidRDefault="00DC6F28" w:rsidP="00AC321E">
            <w:pPr>
              <w:pStyle w:val="TableParagraph"/>
              <w:spacing w:before="118" w:line="271" w:lineRule="auto"/>
              <w:ind w:left="105" w:right="474"/>
              <w:rPr>
                <w:rFonts w:ascii="Arial" w:eastAsia="Arial" w:hAnsi="Arial" w:cs="Arial"/>
                <w:sz w:val="20"/>
                <w:szCs w:val="20"/>
                <w:lang w:val="fr-CH"/>
              </w:rPr>
            </w:pPr>
            <w:r w:rsidRPr="0027578C">
              <w:rPr>
                <w:rFonts w:ascii="Arial" w:eastAsia="Arial" w:hAnsi="Arial" w:cs="Arial"/>
                <w:spacing w:val="-2"/>
                <w:sz w:val="20"/>
                <w:lang w:val="fr-CH"/>
              </w:rPr>
              <w:t>Uniquement applicable s’il y a au moins 3 fournisseurs de prestations impliqués (au sens de l’art. 35 LAMal)</w:t>
            </w:r>
          </w:p>
          <w:p w:rsidR="00DC6F28" w:rsidRPr="0027578C"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pacing w:val="-3"/>
                <w:sz w:val="20"/>
                <w:lang w:val="fr-CH"/>
              </w:rPr>
              <w:t xml:space="preserve">Ne </w:t>
            </w:r>
            <w:r>
              <w:rPr>
                <w:rFonts w:ascii="Arial" w:eastAsia="Arial" w:hAnsi="Arial" w:cs="Arial"/>
                <w:spacing w:val="-3"/>
                <w:sz w:val="20"/>
                <w:lang w:val="fr-CH"/>
              </w:rPr>
              <w:t>compte</w:t>
            </w:r>
            <w:r w:rsidRPr="0027578C">
              <w:rPr>
                <w:rFonts w:ascii="Arial" w:eastAsia="Arial" w:hAnsi="Arial" w:cs="Arial"/>
                <w:spacing w:val="-3"/>
                <w:sz w:val="20"/>
                <w:lang w:val="fr-CH"/>
              </w:rPr>
              <w:t xml:space="preserve"> pas comme séance.</w:t>
            </w:r>
          </w:p>
          <w:p w:rsidR="00DC6F28" w:rsidRPr="0027578C" w:rsidRDefault="00DC6F28" w:rsidP="00AC321E">
            <w:pPr>
              <w:pStyle w:val="TableParagraph"/>
              <w:spacing w:before="149"/>
              <w:ind w:left="105"/>
              <w:rPr>
                <w:rFonts w:ascii="Arial" w:eastAsia="Arial" w:hAnsi="Arial" w:cs="Arial"/>
                <w:sz w:val="20"/>
                <w:szCs w:val="20"/>
                <w:lang w:val="fr-CH"/>
              </w:rPr>
            </w:pPr>
            <w:r w:rsidRPr="0027578C">
              <w:rPr>
                <w:rFonts w:ascii="Arial" w:eastAsia="Arial" w:hAnsi="Arial" w:cs="Arial"/>
                <w:sz w:val="20"/>
                <w:lang w:val="fr-CH"/>
              </w:rPr>
              <w:t>Doit avoir lieu en relation avec une série.</w:t>
            </w:r>
          </w:p>
          <w:p w:rsidR="00DC6F28" w:rsidRPr="0027578C" w:rsidRDefault="00DC6F28" w:rsidP="00AC321E">
            <w:pPr>
              <w:pStyle w:val="TableParagraph"/>
              <w:spacing w:before="149" w:line="273" w:lineRule="auto"/>
              <w:ind w:left="105" w:right="1152"/>
              <w:rPr>
                <w:rFonts w:ascii="Arial" w:eastAsia="Arial" w:hAnsi="Arial" w:cs="Arial"/>
                <w:sz w:val="20"/>
                <w:szCs w:val="20"/>
                <w:lang w:val="fr-CH"/>
              </w:rPr>
            </w:pPr>
            <w:r w:rsidRPr="0027578C">
              <w:rPr>
                <w:rFonts w:ascii="Arial" w:eastAsia="Arial" w:hAnsi="Arial" w:cs="Arial"/>
                <w:sz w:val="20"/>
                <w:lang w:val="fr-CH"/>
              </w:rPr>
              <w:t>Non facturable le jour de la sortie de l’hôpital.</w:t>
            </w:r>
          </w:p>
          <w:p w:rsidR="00DC6F28" w:rsidRPr="0027578C" w:rsidRDefault="00DC6F28" w:rsidP="00AC321E">
            <w:pPr>
              <w:pStyle w:val="TableParagraph"/>
              <w:spacing w:before="118" w:line="271" w:lineRule="auto"/>
              <w:ind w:left="105" w:right="461"/>
              <w:rPr>
                <w:rFonts w:ascii="Arial" w:eastAsia="Arial" w:hAnsi="Arial" w:cs="Arial"/>
                <w:sz w:val="20"/>
                <w:szCs w:val="20"/>
                <w:lang w:val="fr-CH"/>
              </w:rPr>
            </w:pPr>
            <w:r w:rsidRPr="0027578C">
              <w:rPr>
                <w:rFonts w:ascii="Arial" w:eastAsia="Arial" w:hAnsi="Arial" w:cs="Arial"/>
                <w:spacing w:val="-1"/>
                <w:sz w:val="20"/>
                <w:lang w:val="fr-CH"/>
              </w:rPr>
              <w:t>L’éventuel établissement d'expertises au médecin traitant est compris dans la position.</w:t>
            </w:r>
          </w:p>
          <w:p w:rsidR="00DC6F28" w:rsidRPr="0027578C" w:rsidRDefault="00DC6F28" w:rsidP="00AC321E">
            <w:pPr>
              <w:pStyle w:val="TableParagraph"/>
              <w:spacing w:before="148" w:line="271" w:lineRule="auto"/>
              <w:ind w:left="105" w:right="260"/>
              <w:rPr>
                <w:rFonts w:ascii="Arial" w:eastAsia="Arial" w:hAnsi="Arial" w:cs="Arial"/>
                <w:sz w:val="20"/>
                <w:szCs w:val="20"/>
                <w:lang w:val="fr-CH"/>
              </w:rPr>
            </w:pPr>
            <w:r w:rsidRPr="0027578C">
              <w:rPr>
                <w:rFonts w:ascii="Arial" w:eastAsia="Arial" w:hAnsi="Arial" w:cs="Arial"/>
                <w:sz w:val="20"/>
                <w:lang w:val="fr-CH"/>
              </w:rPr>
              <w:t>4 réunions maximum par année civile et par patient sont facturables.</w:t>
            </w:r>
          </w:p>
        </w:tc>
      </w:tr>
    </w:tbl>
    <w:p w:rsidR="00DC6F28" w:rsidRPr="0027578C" w:rsidRDefault="00DC6F28" w:rsidP="00DC6F28">
      <w:pPr>
        <w:spacing w:line="271" w:lineRule="auto"/>
        <w:rPr>
          <w:rFonts w:ascii="Arial" w:eastAsia="Arial" w:hAnsi="Arial" w:cs="Arial"/>
          <w:sz w:val="20"/>
          <w:szCs w:val="20"/>
          <w:lang w:val="fr-CH"/>
        </w:rPr>
        <w:sectPr w:rsidR="00DC6F28" w:rsidRPr="0027578C">
          <w:pgSz w:w="16840" w:h="11910" w:orient="landscape"/>
          <w:pgMar w:top="1240" w:right="1020" w:bottom="1100" w:left="1020" w:header="737" w:footer="916" w:gutter="0"/>
          <w:cols w:space="720"/>
        </w:sectPr>
      </w:pPr>
    </w:p>
    <w:p w:rsidR="00DC6F28" w:rsidRPr="0027578C" w:rsidRDefault="00DC6F28" w:rsidP="00DC6F28">
      <w:pPr>
        <w:rPr>
          <w:rFonts w:ascii="Times New Roman" w:eastAsia="Times New Roman" w:hAnsi="Times New Roman" w:cs="Times New Roman"/>
          <w:sz w:val="20"/>
          <w:szCs w:val="20"/>
          <w:lang w:val="fr-CH"/>
        </w:rPr>
      </w:pPr>
    </w:p>
    <w:p w:rsidR="00DC6F28" w:rsidRPr="0027578C"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2695"/>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0"/>
              <w:ind w:left="103"/>
              <w:rPr>
                <w:rFonts w:ascii="Arial" w:eastAsia="Arial" w:hAnsi="Arial" w:cs="Arial"/>
                <w:sz w:val="20"/>
                <w:szCs w:val="20"/>
              </w:rPr>
            </w:pPr>
            <w:r>
              <w:rPr>
                <w:rFonts w:ascii="Arial" w:eastAsia="Arial" w:hAnsi="Arial" w:cs="Arial"/>
                <w:sz w:val="20"/>
              </w:rPr>
              <w:t>7500</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50"/>
              <w:ind w:left="105"/>
              <w:rPr>
                <w:rFonts w:ascii="Arial" w:eastAsia="Arial" w:hAnsi="Arial" w:cs="Arial"/>
                <w:sz w:val="20"/>
                <w:szCs w:val="20"/>
              </w:rPr>
            </w:pPr>
            <w:r>
              <w:rPr>
                <w:rFonts w:ascii="Arial" w:eastAsia="Arial" w:hAnsi="Arial" w:cs="Arial"/>
                <w:sz w:val="20"/>
              </w:rPr>
              <w:t>25 TP</w:t>
            </w: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ind w:left="102"/>
              <w:rPr>
                <w:rFonts w:ascii="Arial" w:eastAsia="Arial" w:hAnsi="Arial" w:cs="Arial"/>
                <w:sz w:val="20"/>
                <w:szCs w:val="20"/>
                <w:lang w:val="fr-CH"/>
              </w:rPr>
            </w:pPr>
            <w:r w:rsidRPr="0027578C">
              <w:rPr>
                <w:rFonts w:ascii="Arial" w:eastAsia="Arial" w:hAnsi="Arial" w:cs="Arial"/>
                <w:sz w:val="20"/>
                <w:lang w:val="fr-CH"/>
              </w:rPr>
              <w:t>Nouveau : rapport 1 Rapport formalisé</w:t>
            </w:r>
          </w:p>
          <w:p w:rsidR="00DC6F28" w:rsidRPr="0027578C" w:rsidRDefault="00DC6F28" w:rsidP="00AC321E">
            <w:pPr>
              <w:pStyle w:val="TableParagraph"/>
              <w:spacing w:before="149" w:line="271" w:lineRule="auto"/>
              <w:ind w:left="102" w:right="471"/>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50" w:line="396" w:lineRule="auto"/>
              <w:ind w:left="105" w:right="3262"/>
              <w:rPr>
                <w:rFonts w:ascii="Arial" w:eastAsia="Arial" w:hAnsi="Arial" w:cs="Arial"/>
                <w:sz w:val="20"/>
                <w:szCs w:val="20"/>
                <w:lang w:val="fr-CH"/>
              </w:rPr>
            </w:pPr>
            <w:r w:rsidRPr="0027578C">
              <w:rPr>
                <w:rFonts w:ascii="Arial" w:eastAsia="Arial" w:hAnsi="Arial" w:cs="Arial"/>
                <w:sz w:val="20"/>
                <w:lang w:val="fr-CH"/>
              </w:rPr>
              <w:t>Étendue du</w:t>
            </w:r>
            <w:r>
              <w:rPr>
                <w:rFonts w:ascii="Arial" w:eastAsia="Arial" w:hAnsi="Arial" w:cs="Arial"/>
                <w:sz w:val="20"/>
                <w:lang w:val="fr-CH"/>
              </w:rPr>
              <w:t xml:space="preserve"> rapport : </w:t>
            </w:r>
            <w:r w:rsidRPr="0027578C">
              <w:rPr>
                <w:rFonts w:ascii="Arial" w:eastAsia="Arial" w:hAnsi="Arial" w:cs="Arial"/>
                <w:sz w:val="20"/>
                <w:lang w:val="fr-CH"/>
              </w:rPr>
              <w:t>un contenu d'une page A4 :</w:t>
            </w:r>
          </w:p>
          <w:p w:rsidR="00DC6F28" w:rsidRPr="0027578C" w:rsidRDefault="00DC6F28" w:rsidP="00AC321E">
            <w:pPr>
              <w:pStyle w:val="TableParagraph"/>
              <w:spacing w:before="6" w:line="271" w:lineRule="auto"/>
              <w:ind w:left="105" w:right="440"/>
              <w:rPr>
                <w:rFonts w:ascii="Arial" w:eastAsia="Arial" w:hAnsi="Arial" w:cs="Arial"/>
                <w:sz w:val="20"/>
                <w:szCs w:val="20"/>
                <w:lang w:val="fr-CH"/>
              </w:rPr>
            </w:pPr>
            <w:r w:rsidRPr="0027578C">
              <w:rPr>
                <w:rFonts w:ascii="Arial" w:eastAsia="Arial" w:hAnsi="Arial" w:cs="Arial"/>
                <w:spacing w:val="-2"/>
                <w:sz w:val="20"/>
                <w:lang w:val="fr-CH"/>
              </w:rPr>
              <w:t>contient en règle générale les réponses à des questions ciblées de l’assureur (expertise formalisée).</w:t>
            </w:r>
          </w:p>
        </w:tc>
      </w:tr>
      <w:tr w:rsidR="00DC6F28" w:rsidRPr="00DC6F28" w:rsidTr="00AC321E">
        <w:trPr>
          <w:trHeight w:hRule="exact" w:val="3558"/>
        </w:trPr>
        <w:tc>
          <w:tcPr>
            <w:tcW w:w="1387"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3"/>
              <w:rPr>
                <w:rFonts w:ascii="Arial" w:eastAsia="Arial" w:hAnsi="Arial" w:cs="Arial"/>
                <w:sz w:val="20"/>
                <w:szCs w:val="20"/>
              </w:rPr>
            </w:pPr>
            <w:r>
              <w:rPr>
                <w:rFonts w:ascii="Arial" w:eastAsia="Arial" w:hAnsi="Arial" w:cs="Arial"/>
                <w:sz w:val="20"/>
              </w:rPr>
              <w:t>7501</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pPr>
              <w:pStyle w:val="TableParagraph"/>
              <w:spacing w:before="148"/>
              <w:ind w:left="105"/>
              <w:rPr>
                <w:rFonts w:ascii="Arial" w:eastAsia="Arial" w:hAnsi="Arial" w:cs="Arial"/>
                <w:sz w:val="20"/>
                <w:szCs w:val="20"/>
              </w:rPr>
            </w:pPr>
            <w:r>
              <w:rPr>
                <w:rFonts w:ascii="Arial" w:eastAsia="Arial" w:hAnsi="Arial" w:cs="Arial"/>
                <w:sz w:val="20"/>
              </w:rPr>
              <w:t>50 TP</w:t>
            </w: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z w:val="20"/>
                <w:lang w:val="fr-CH"/>
              </w:rPr>
              <w:t>Nouveau : rapport 2 Rapport formalisé ou non formalisé</w:t>
            </w:r>
          </w:p>
          <w:p w:rsidR="00DC6F28" w:rsidRPr="0027578C" w:rsidRDefault="00DC6F28" w:rsidP="00AC321E">
            <w:pPr>
              <w:pStyle w:val="TableParagraph"/>
              <w:spacing w:before="151" w:line="271" w:lineRule="auto"/>
              <w:ind w:left="102" w:right="471"/>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5"/>
              <w:rPr>
                <w:rFonts w:ascii="Arial" w:eastAsia="Arial" w:hAnsi="Arial" w:cs="Arial"/>
                <w:sz w:val="20"/>
                <w:szCs w:val="20"/>
                <w:lang w:val="fr-CH"/>
              </w:rPr>
            </w:pPr>
            <w:r w:rsidRPr="0027578C">
              <w:rPr>
                <w:rFonts w:ascii="Arial" w:eastAsia="Arial" w:hAnsi="Arial" w:cs="Arial"/>
                <w:sz w:val="20"/>
                <w:lang w:val="fr-CH"/>
              </w:rPr>
              <w:t>Étendue d</w:t>
            </w:r>
            <w:r>
              <w:rPr>
                <w:rFonts w:ascii="Arial" w:eastAsia="Arial" w:hAnsi="Arial" w:cs="Arial"/>
                <w:sz w:val="20"/>
                <w:lang w:val="fr-CH"/>
              </w:rPr>
              <w:t xml:space="preserve">u rapport : </w:t>
            </w:r>
          </w:p>
          <w:p w:rsidR="00DC6F28" w:rsidRPr="0027578C" w:rsidRDefault="00DC6F28" w:rsidP="00AC321E">
            <w:pPr>
              <w:pStyle w:val="TableParagraph"/>
              <w:spacing w:before="151" w:line="271" w:lineRule="auto"/>
              <w:ind w:left="105" w:right="294"/>
              <w:rPr>
                <w:rFonts w:ascii="Arial" w:eastAsia="Arial" w:hAnsi="Arial" w:cs="Arial"/>
                <w:sz w:val="20"/>
                <w:szCs w:val="20"/>
                <w:lang w:val="fr-CH"/>
              </w:rPr>
            </w:pPr>
            <w:r w:rsidRPr="0027578C">
              <w:rPr>
                <w:rFonts w:ascii="Arial" w:eastAsia="Arial" w:hAnsi="Arial" w:cs="Arial"/>
                <w:spacing w:val="-1"/>
                <w:sz w:val="20"/>
                <w:lang w:val="fr-CH"/>
              </w:rPr>
              <w:t>Rapport formalisé de deux pages A4 ou rapport non formalisé d’une page A4 de texte libre.</w:t>
            </w:r>
          </w:p>
          <w:p w:rsidR="00DC6F28" w:rsidRPr="0027578C" w:rsidRDefault="00DC6F28" w:rsidP="00AC321E">
            <w:pPr>
              <w:pStyle w:val="TableParagraph"/>
              <w:spacing w:before="122"/>
              <w:ind w:left="105"/>
              <w:rPr>
                <w:rFonts w:ascii="Arial" w:eastAsia="Arial" w:hAnsi="Arial" w:cs="Arial"/>
                <w:sz w:val="20"/>
                <w:szCs w:val="20"/>
                <w:lang w:val="fr-CH"/>
              </w:rPr>
            </w:pPr>
            <w:r w:rsidRPr="008157F6">
              <w:rPr>
                <w:rFonts w:ascii="Arial" w:eastAsia="Arial" w:hAnsi="Arial" w:cs="Arial"/>
                <w:sz w:val="20"/>
                <w:lang w:val="fr-CH"/>
              </w:rPr>
              <w:t xml:space="preserve">Contenu du rapport: </w:t>
            </w:r>
            <w:r w:rsidRPr="0027578C">
              <w:rPr>
                <w:rFonts w:ascii="Arial" w:eastAsia="Arial" w:hAnsi="Arial" w:cs="Arial"/>
                <w:spacing w:val="-2"/>
                <w:sz w:val="20"/>
                <w:lang w:val="fr-CH"/>
              </w:rPr>
              <w:t xml:space="preserve">comporte l’anamnèse / le déroulement, les objectifs thérapeutiques et le pronostic (degré probable de l’amélioration fonctionnelle). Au cas où un rapport </w:t>
            </w:r>
          </w:p>
          <w:p w:rsidR="00DC6F28" w:rsidRPr="008157F6"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pacing w:val="-3"/>
                <w:sz w:val="20"/>
                <w:lang w:val="fr-CH"/>
              </w:rPr>
              <w:t>intermédiaire ou de déroulement « normal » (sans vaste catalogue de questions spécifique) est exigé, celui-ci compte au plus comme un rapport 2.o</w:t>
            </w:r>
          </w:p>
        </w:tc>
      </w:tr>
    </w:tbl>
    <w:p w:rsidR="00DC6F28" w:rsidRPr="008157F6" w:rsidRDefault="00DC6F28" w:rsidP="00DC6F28">
      <w:pPr>
        <w:rPr>
          <w:rFonts w:ascii="Arial" w:eastAsia="Arial" w:hAnsi="Arial" w:cs="Arial"/>
          <w:sz w:val="20"/>
          <w:szCs w:val="20"/>
          <w:lang w:val="fr-CH"/>
        </w:rPr>
        <w:sectPr w:rsidR="00DC6F28" w:rsidRPr="008157F6">
          <w:pgSz w:w="16840" w:h="11910" w:orient="landscape"/>
          <w:pgMar w:top="1240" w:right="1020" w:bottom="1100" w:left="1020" w:header="737" w:footer="916" w:gutter="0"/>
          <w:cols w:space="720"/>
        </w:sectPr>
      </w:pPr>
    </w:p>
    <w:p w:rsidR="00DC6F28" w:rsidRPr="008157F6" w:rsidRDefault="00DC6F28" w:rsidP="00DC6F28">
      <w:pPr>
        <w:rPr>
          <w:rFonts w:ascii="Times New Roman" w:eastAsia="Times New Roman" w:hAnsi="Times New Roman" w:cs="Times New Roman"/>
          <w:sz w:val="20"/>
          <w:szCs w:val="20"/>
          <w:lang w:val="fr-CH"/>
        </w:rPr>
      </w:pPr>
    </w:p>
    <w:p w:rsidR="00DC6F28" w:rsidRPr="008157F6" w:rsidRDefault="00DC6F28" w:rsidP="00DC6F2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DC6F28" w:rsidRPr="00DC6F28" w:rsidTr="00AC321E">
        <w:trPr>
          <w:trHeight w:hRule="exact" w:val="3197"/>
        </w:trPr>
        <w:tc>
          <w:tcPr>
            <w:tcW w:w="1387" w:type="dxa"/>
            <w:tcBorders>
              <w:top w:val="single" w:sz="4" w:space="0" w:color="000000"/>
              <w:left w:val="single" w:sz="4" w:space="0" w:color="000000"/>
              <w:bottom w:val="single" w:sz="4" w:space="0" w:color="000000"/>
              <w:right w:val="single" w:sz="4" w:space="0" w:color="000000"/>
            </w:tcBorders>
          </w:tcPr>
          <w:p w:rsidR="00DC6F28" w:rsidRPr="008157F6" w:rsidRDefault="00DC6F28" w:rsidP="00AC321E">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r>
              <w:rPr>
                <w:rFonts w:ascii="Arial" w:eastAsia="Arial" w:hAnsi="Arial" w:cs="Arial"/>
                <w:sz w:val="20"/>
              </w:rPr>
              <w:t>7502</w:t>
            </w:r>
          </w:p>
        </w:tc>
        <w:tc>
          <w:tcPr>
            <w:tcW w:w="773" w:type="dxa"/>
            <w:tcBorders>
              <w:top w:val="single" w:sz="4" w:space="0" w:color="000000"/>
              <w:left w:val="single" w:sz="4" w:space="0" w:color="000000"/>
              <w:bottom w:val="single" w:sz="4" w:space="0" w:color="000000"/>
              <w:right w:val="single" w:sz="4" w:space="0" w:color="000000"/>
            </w:tcBorders>
          </w:tcPr>
          <w:p w:rsidR="00DC6F28" w:rsidRDefault="00DC6F28" w:rsidP="00AC321E"/>
        </w:tc>
        <w:tc>
          <w:tcPr>
            <w:tcW w:w="806" w:type="dxa"/>
            <w:tcBorders>
              <w:top w:val="single" w:sz="4" w:space="0" w:color="000000"/>
              <w:left w:val="single" w:sz="4" w:space="0" w:color="000000"/>
              <w:bottom w:val="single" w:sz="4" w:space="0" w:color="000000"/>
              <w:right w:val="single" w:sz="4" w:space="0" w:color="000000"/>
            </w:tcBorders>
          </w:tcPr>
          <w:p w:rsidR="00DC6F28" w:rsidRDefault="00DC6F28" w:rsidP="00AC321E">
            <w:r>
              <w:rPr>
                <w:rFonts w:ascii="Arial" w:eastAsia="Arial" w:hAnsi="Arial" w:cs="Arial"/>
                <w:sz w:val="20"/>
              </w:rPr>
              <w:t>100TP</w:t>
            </w:r>
          </w:p>
        </w:tc>
        <w:tc>
          <w:tcPr>
            <w:tcW w:w="5998"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2"/>
              <w:rPr>
                <w:rFonts w:ascii="Arial" w:eastAsia="Arial" w:hAnsi="Arial" w:cs="Arial"/>
                <w:sz w:val="20"/>
                <w:szCs w:val="20"/>
                <w:lang w:val="fr-CH"/>
              </w:rPr>
            </w:pPr>
            <w:r w:rsidRPr="0027578C">
              <w:rPr>
                <w:rFonts w:ascii="Arial" w:eastAsia="Arial" w:hAnsi="Arial" w:cs="Arial"/>
                <w:sz w:val="20"/>
                <w:lang w:val="fr-CH"/>
              </w:rPr>
              <w:t>Nouveau : rapport 3 Rapport formalisé ou non formalisé</w:t>
            </w:r>
          </w:p>
          <w:p w:rsidR="00DC6F28" w:rsidRPr="008157F6" w:rsidRDefault="00DC6F28" w:rsidP="00AC321E">
            <w:pPr>
              <w:rPr>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DC6F28" w:rsidRPr="0027578C" w:rsidRDefault="00DC6F28" w:rsidP="00AC321E">
            <w:pPr>
              <w:pStyle w:val="TableParagraph"/>
              <w:spacing w:before="148"/>
              <w:ind w:left="105"/>
              <w:rPr>
                <w:rFonts w:ascii="Arial" w:eastAsia="Arial" w:hAnsi="Arial" w:cs="Arial"/>
                <w:sz w:val="20"/>
                <w:szCs w:val="20"/>
                <w:lang w:val="fr-CH"/>
              </w:rPr>
            </w:pPr>
            <w:r w:rsidRPr="0027578C">
              <w:rPr>
                <w:rFonts w:ascii="Arial" w:eastAsia="Arial" w:hAnsi="Arial" w:cs="Arial"/>
                <w:sz w:val="20"/>
                <w:lang w:val="fr-CH"/>
              </w:rPr>
              <w:t>Étendue</w:t>
            </w:r>
            <w:r>
              <w:rPr>
                <w:rFonts w:ascii="Arial" w:eastAsia="Arial" w:hAnsi="Arial" w:cs="Arial"/>
                <w:sz w:val="20"/>
                <w:lang w:val="fr-CH"/>
              </w:rPr>
              <w:t xml:space="preserve"> du rapport </w:t>
            </w:r>
            <w:r w:rsidRPr="0027578C">
              <w:rPr>
                <w:rFonts w:ascii="Arial" w:eastAsia="Arial" w:hAnsi="Arial" w:cs="Arial"/>
                <w:sz w:val="20"/>
                <w:lang w:val="fr-CH"/>
              </w:rPr>
              <w:t>:</w:t>
            </w:r>
          </w:p>
          <w:p w:rsidR="00DC6F28" w:rsidRPr="0027578C" w:rsidRDefault="00DC6F28" w:rsidP="00AC321E">
            <w:pPr>
              <w:pStyle w:val="TableParagraph"/>
              <w:spacing w:before="149" w:line="271" w:lineRule="auto"/>
              <w:ind w:left="105" w:right="286"/>
              <w:rPr>
                <w:rFonts w:ascii="Arial" w:eastAsia="Arial" w:hAnsi="Arial" w:cs="Arial"/>
                <w:sz w:val="20"/>
                <w:szCs w:val="20"/>
                <w:lang w:val="fr-CH"/>
              </w:rPr>
            </w:pPr>
            <w:r>
              <w:rPr>
                <w:rFonts w:ascii="Arial" w:eastAsia="Arial" w:hAnsi="Arial" w:cs="Arial"/>
                <w:spacing w:val="-2"/>
                <w:sz w:val="20"/>
                <w:lang w:val="fr-CH"/>
              </w:rPr>
              <w:t xml:space="preserve">Rapport </w:t>
            </w:r>
            <w:r w:rsidRPr="0027578C">
              <w:rPr>
                <w:rFonts w:ascii="Arial" w:eastAsia="Arial" w:hAnsi="Arial" w:cs="Arial"/>
                <w:spacing w:val="-2"/>
                <w:sz w:val="20"/>
                <w:lang w:val="fr-CH"/>
              </w:rPr>
              <w:t xml:space="preserve">formalisé ou non formalisé. </w:t>
            </w:r>
            <w:r>
              <w:rPr>
                <w:rFonts w:ascii="Arial" w:eastAsia="Arial" w:hAnsi="Arial" w:cs="Arial"/>
                <w:spacing w:val="-2"/>
                <w:sz w:val="20"/>
                <w:lang w:val="fr-CH"/>
              </w:rPr>
              <w:t xml:space="preserve">rapport </w:t>
            </w:r>
            <w:r w:rsidRPr="0027578C">
              <w:rPr>
                <w:rFonts w:ascii="Arial" w:eastAsia="Arial" w:hAnsi="Arial" w:cs="Arial"/>
                <w:spacing w:val="-2"/>
                <w:sz w:val="20"/>
                <w:lang w:val="fr-CH"/>
              </w:rPr>
              <w:t>formalisé d’au moins trois pages A4.</w:t>
            </w:r>
            <w:r>
              <w:rPr>
                <w:rFonts w:ascii="Arial" w:eastAsia="Arial" w:hAnsi="Arial" w:cs="Arial"/>
                <w:spacing w:val="-2"/>
                <w:sz w:val="20"/>
                <w:lang w:val="fr-CH"/>
              </w:rPr>
              <w:t>rapport</w:t>
            </w:r>
            <w:r w:rsidRPr="0027578C">
              <w:rPr>
                <w:rFonts w:ascii="Arial" w:eastAsia="Arial" w:hAnsi="Arial" w:cs="Arial"/>
                <w:spacing w:val="-2"/>
                <w:sz w:val="20"/>
                <w:lang w:val="fr-CH"/>
              </w:rPr>
              <w:t xml:space="preserve"> non formalisé d’au moins deux pages A4 de texte libre.</w:t>
            </w:r>
          </w:p>
          <w:p w:rsidR="00DC6F28" w:rsidRPr="0027578C" w:rsidRDefault="00DC6F28" w:rsidP="00AC321E">
            <w:pPr>
              <w:pStyle w:val="TableParagraph"/>
              <w:spacing w:before="122"/>
              <w:ind w:left="105"/>
              <w:rPr>
                <w:rFonts w:ascii="Arial" w:eastAsia="Arial" w:hAnsi="Arial" w:cs="Arial"/>
                <w:sz w:val="20"/>
                <w:szCs w:val="20"/>
                <w:lang w:val="fr-CH"/>
              </w:rPr>
            </w:pPr>
            <w:r w:rsidRPr="0027578C">
              <w:rPr>
                <w:rFonts w:ascii="Arial" w:eastAsia="Arial" w:hAnsi="Arial" w:cs="Arial"/>
                <w:sz w:val="20"/>
                <w:lang w:val="fr-CH"/>
              </w:rPr>
              <w:t>Contenu</w:t>
            </w:r>
            <w:r>
              <w:rPr>
                <w:rFonts w:ascii="Arial" w:eastAsia="Arial" w:hAnsi="Arial" w:cs="Arial"/>
                <w:sz w:val="20"/>
                <w:lang w:val="fr-CH"/>
              </w:rPr>
              <w:t xml:space="preserve"> du rapport</w:t>
            </w:r>
            <w:r w:rsidRPr="0027578C">
              <w:rPr>
                <w:rFonts w:ascii="Arial" w:eastAsia="Arial" w:hAnsi="Arial" w:cs="Arial"/>
                <w:sz w:val="20"/>
                <w:lang w:val="fr-CH"/>
              </w:rPr>
              <w:t>:</w:t>
            </w:r>
          </w:p>
          <w:p w:rsidR="00DC6F28" w:rsidRPr="0027578C" w:rsidRDefault="00DC6F28" w:rsidP="00AC321E">
            <w:pPr>
              <w:pStyle w:val="TableParagraph"/>
              <w:spacing w:before="2" w:line="271" w:lineRule="auto"/>
              <w:ind w:left="105" w:right="116"/>
              <w:rPr>
                <w:rFonts w:ascii="Arial" w:eastAsia="Arial" w:hAnsi="Arial" w:cs="Arial"/>
                <w:sz w:val="20"/>
                <w:szCs w:val="20"/>
                <w:lang w:val="fr-CH"/>
              </w:rPr>
            </w:pPr>
            <w:r w:rsidRPr="0027578C">
              <w:rPr>
                <w:rFonts w:ascii="Arial" w:eastAsia="Arial" w:hAnsi="Arial" w:cs="Arial"/>
                <w:sz w:val="20"/>
                <w:lang w:val="fr-CH"/>
              </w:rPr>
              <w:t>comporte, outre l’anamnèse / le déroulement, les objectifs thérapeutiques et le pronostic, encore d’autres informations demandées par les assureurs.</w:t>
            </w:r>
          </w:p>
        </w:tc>
      </w:tr>
    </w:tbl>
    <w:p w:rsidR="00DC6F28" w:rsidRDefault="00DC6F28" w:rsidP="00DC6F28">
      <w:pPr>
        <w:rPr>
          <w:lang w:val="fr-CH"/>
        </w:rPr>
      </w:pPr>
    </w:p>
    <w:p w:rsidR="00DC6F28" w:rsidRPr="00BD2E6F" w:rsidRDefault="00DC6F28" w:rsidP="00DC6F28">
      <w:pPr>
        <w:rPr>
          <w:lang w:val="fr-CH"/>
        </w:rPr>
      </w:pPr>
    </w:p>
    <w:p w:rsidR="00DC6F28" w:rsidRPr="00BD2E6F" w:rsidRDefault="00DC6F28" w:rsidP="00DC6F28">
      <w:pPr>
        <w:rPr>
          <w:lang w:val="fr-CH"/>
        </w:rPr>
      </w:pPr>
    </w:p>
    <w:p w:rsidR="00DC6F28" w:rsidRDefault="00DC6F28" w:rsidP="00DC6F28">
      <w:pPr>
        <w:rPr>
          <w:lang w:val="fr-CH"/>
        </w:rPr>
      </w:pPr>
    </w:p>
    <w:p w:rsidR="00DC6F28" w:rsidRPr="008157F6" w:rsidRDefault="00DC6F28" w:rsidP="00DC6F28">
      <w:pPr>
        <w:tabs>
          <w:tab w:val="left" w:pos="1448"/>
        </w:tabs>
        <w:rPr>
          <w:rFonts w:ascii="Times New Roman" w:eastAsia="Times New Roman" w:hAnsi="Times New Roman" w:cs="Times New Roman"/>
          <w:sz w:val="24"/>
          <w:szCs w:val="24"/>
          <w:lang w:val="fr-CH"/>
        </w:rPr>
      </w:pPr>
      <w:r>
        <w:rPr>
          <w:lang w:val="fr-CH"/>
        </w:rPr>
        <w:tab/>
      </w:r>
      <w:bookmarkStart w:id="4" w:name="_bookmark3"/>
      <w:bookmarkEnd w:id="4"/>
    </w:p>
    <w:p w:rsidR="00BE0319" w:rsidRDefault="00BE0319">
      <w:pPr>
        <w:spacing w:before="9"/>
        <w:rPr>
          <w:rFonts w:ascii="Arial" w:eastAsia="Arial" w:hAnsi="Arial" w:cs="Arial"/>
          <w:sz w:val="20"/>
          <w:szCs w:val="20"/>
          <w:lang w:val="fr-CH"/>
        </w:rPr>
      </w:pPr>
    </w:p>
    <w:sectPr w:rsidR="00BE0319" w:rsidSect="00BD2E6F">
      <w:pgSz w:w="16840" w:h="11910" w:orient="landscape"/>
      <w:pgMar w:top="1240" w:right="1020" w:bottom="1100" w:left="960" w:header="737"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2F5" w:rsidRDefault="007E22F5">
      <w:r>
        <w:separator/>
      </w:r>
    </w:p>
  </w:endnote>
  <w:endnote w:type="continuationSeparator" w:id="0">
    <w:p w:rsidR="007E22F5" w:rsidRDefault="007E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28" w:rsidRDefault="00A42A9A">
    <w:pPr>
      <w:spacing w:line="14" w:lineRule="auto"/>
      <w:rPr>
        <w:sz w:val="20"/>
        <w:szCs w:val="20"/>
      </w:rPr>
    </w:pPr>
    <w:r>
      <w:rPr>
        <w:noProof/>
        <w:lang w:val="de-CH" w:eastAsia="de-CH"/>
      </w:rPr>
      <w:pict>
        <v:shapetype id="_x0000_t202" coordsize="21600,21600" o:spt="202" path="m,l,21600r21600,l21600,xe">
          <v:stroke joinstyle="miter"/>
          <v:path gradientshapeok="t" o:connecttype="rect"/>
        </v:shapetype>
        <v:shape id="Text Box 2" o:spid="_x0000_s12291" type="#_x0000_t202" style="position:absolute;margin-left:769.85pt;margin-top:538.5pt;width:17.45pt;height:1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1I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" filled="f" stroked="f">
          <v:textbox inset="0,0,0,0">
            <w:txbxContent>
              <w:p w:rsidR="00DC6F28" w:rsidRDefault="00DC6F28">
                <w:pPr>
                  <w:spacing w:line="265" w:lineRule="exact"/>
                  <w:ind w:left="40"/>
                  <w:rPr>
                    <w:rFonts w:ascii="Arial" w:eastAsia="Arial" w:hAnsi="Arial" w:cs="Arial"/>
                    <w:sz w:val="24"/>
                    <w:szCs w:val="24"/>
                  </w:rPr>
                </w:pPr>
                <w:r>
                  <w:fldChar w:fldCharType="begin"/>
                </w:r>
                <w:r>
                  <w:rPr>
                    <w:rFonts w:ascii="Arial" w:eastAsia="Arial" w:hAnsi="Arial" w:cs="Arial"/>
                    <w:sz w:val="24"/>
                    <w:lang w:val="fr-CH"/>
                  </w:rPr>
                  <w:instrText xml:space="preserve"> PAGE </w:instrText>
                </w:r>
                <w:r>
                  <w:fldChar w:fldCharType="separate"/>
                </w:r>
                <w:r w:rsidR="00A42A9A">
                  <w:rPr>
                    <w:rFonts w:ascii="Arial" w:eastAsia="Arial" w:hAnsi="Arial" w:cs="Arial"/>
                    <w:noProof/>
                    <w:sz w:val="24"/>
                    <w:lang w:val="fr-CH"/>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2F5" w:rsidRDefault="007E22F5">
      <w:r>
        <w:separator/>
      </w:r>
    </w:p>
  </w:footnote>
  <w:footnote w:type="continuationSeparator" w:id="0">
    <w:p w:rsidR="007E22F5" w:rsidRDefault="007E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19" w:rsidRDefault="00191EA2">
    <w:pPr>
      <w:spacing w:line="14" w:lineRule="auto"/>
      <w:rPr>
        <w:sz w:val="20"/>
        <w:szCs w:val="20"/>
      </w:rPr>
    </w:pPr>
    <w:r>
      <w:rPr>
        <w:noProof/>
        <w:lang w:val="de-CH" w:eastAsia="de-CH"/>
      </w:rPr>
      <mc:AlternateContent>
        <mc:Choice Requires="wps">
          <w:drawing>
            <wp:anchor distT="0" distB="0" distL="114300" distR="114300" simplePos="0" relativeHeight="251656704" behindDoc="1" locked="0" layoutInCell="1" allowOverlap="1">
              <wp:simplePos x="0" y="0"/>
              <wp:positionH relativeFrom="page">
                <wp:posOffset>558800</wp:posOffset>
              </wp:positionH>
              <wp:positionV relativeFrom="page">
                <wp:posOffset>361950</wp:posOffset>
              </wp:positionV>
              <wp:extent cx="9534525" cy="353060"/>
              <wp:effectExtent l="0" t="0" r="952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41" w:rsidRDefault="002A2741" w:rsidP="002A2741">
                          <w:pPr>
                            <w:pStyle w:val="Textkrper"/>
                            <w:ind w:left="3168" w:right="18" w:hanging="3149"/>
                            <w:jc w:val="center"/>
                            <w:rPr>
                              <w:spacing w:val="-1"/>
                              <w:lang w:val="fr-CH"/>
                            </w:rPr>
                          </w:pPr>
                          <w:r>
                            <w:rPr>
                              <w:spacing w:val="-1"/>
                              <w:lang w:val="fr-CH"/>
                            </w:rPr>
                            <w:t>Consultation concernant</w:t>
                          </w:r>
                        </w:p>
                        <w:p w:rsidR="00BE0319" w:rsidRPr="0027578C" w:rsidRDefault="002A2741" w:rsidP="002A2741">
                          <w:pPr>
                            <w:pStyle w:val="Textkrper"/>
                            <w:ind w:left="3168" w:right="18" w:hanging="3149"/>
                            <w:jc w:val="center"/>
                            <w:rPr>
                              <w:b w:val="0"/>
                              <w:bCs w:val="0"/>
                              <w:lang w:val="fr-CH"/>
                            </w:rPr>
                          </w:pPr>
                          <w:r>
                            <w:rPr>
                              <w:spacing w:val="-1"/>
                              <w:lang w:val="fr-CH"/>
                            </w:rPr>
                            <w:t>la modification de l’ordonnance sur la fixation et l’adaptation de structures tarifaires dans l’assurance-maladie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4" type="#_x0000_t202" style="position:absolute;margin-left:44pt;margin-top:28.5pt;width:750.75pt;height:2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" filled="f" stroked="f">
              <v:textbox inset="0,0,0,0">
                <w:txbxContent>
                  <w:p w:rsidR="002A2741" w:rsidRDefault="002A2741" w:rsidP="002A2741">
                    <w:pPr>
                      <w:pStyle w:val="Textkrper"/>
                      <w:ind w:left="3168" w:right="18" w:hanging="3149"/>
                      <w:jc w:val="center"/>
                      <w:rPr>
                        <w:spacing w:val="-1"/>
                        <w:lang w:val="fr-CH"/>
                      </w:rPr>
                    </w:pPr>
                    <w:r>
                      <w:rPr>
                        <w:spacing w:val="-1"/>
                        <w:lang w:val="fr-CH"/>
                      </w:rPr>
                      <w:t>Consultation concernant</w:t>
                    </w:r>
                  </w:p>
                  <w:p w:rsidR="00BE0319" w:rsidRPr="0027578C" w:rsidRDefault="002A2741" w:rsidP="002A2741">
                    <w:pPr>
                      <w:pStyle w:val="Textkrper"/>
                      <w:ind w:left="3168" w:right="18" w:hanging="3149"/>
                      <w:jc w:val="center"/>
                      <w:rPr>
                        <w:b w:val="0"/>
                        <w:bCs w:val="0"/>
                        <w:lang w:val="fr-CH"/>
                      </w:rPr>
                    </w:pPr>
                    <w:r>
                      <w:rPr>
                        <w:spacing w:val="-1"/>
                        <w:lang w:val="fr-CH"/>
                      </w:rPr>
                      <w:t>la modification de l’ordonnance sur la fixation et l’adaptation de structures tarifaires dans l’assurance-maladie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28" w:rsidRDefault="00DC6F28">
    <w:pPr>
      <w:spacing w:line="14" w:lineRule="auto"/>
      <w:rPr>
        <w:sz w:val="20"/>
        <w:szCs w:val="20"/>
      </w:rPr>
    </w:pPr>
    <w:r>
      <w:rPr>
        <w:noProof/>
        <w:lang w:val="de-CH" w:eastAsia="de-CH"/>
      </w:rPr>
      <mc:AlternateContent>
        <mc:Choice Requires="wps">
          <w:drawing>
            <wp:anchor distT="0" distB="0" distL="114300" distR="114300" simplePos="0" relativeHeight="251657728" behindDoc="1" locked="0" layoutInCell="1" allowOverlap="1">
              <wp:simplePos x="0" y="0"/>
              <wp:positionH relativeFrom="page">
                <wp:posOffset>2327910</wp:posOffset>
              </wp:positionH>
              <wp:positionV relativeFrom="page">
                <wp:posOffset>455295</wp:posOffset>
              </wp:positionV>
              <wp:extent cx="6032500" cy="353060"/>
              <wp:effectExtent l="0" t="0" r="6350"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F28" w:rsidRPr="0027578C" w:rsidRDefault="00DC6F28">
                          <w:pPr>
                            <w:pStyle w:val="Textkrper"/>
                            <w:ind w:left="3168" w:right="18" w:hanging="3149"/>
                            <w:rPr>
                              <w:b w:val="0"/>
                              <w:bCs w:val="0"/>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65" type="#_x0000_t202" style="position:absolute;margin-left:183.3pt;margin-top:35.85pt;width:475pt;height:2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mWswIAALAFAAAOAAAAZHJzL2Uyb0RvYy54bWysVNuOmzAQfa/Uf7D8zmIIYQN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" filled="f" stroked="f">
              <v:textbox inset="0,0,0,0">
                <w:txbxContent>
                  <w:p w:rsidR="00DC6F28" w:rsidRPr="0027578C" w:rsidRDefault="00DC6F28">
                    <w:pPr>
                      <w:pStyle w:val="Textkrper"/>
                      <w:ind w:left="3168" w:right="18" w:hanging="3149"/>
                      <w:rPr>
                        <w:b w:val="0"/>
                        <w:bCs w:val="0"/>
                        <w:lang w:val="fr-CH"/>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6F00"/>
    <w:multiLevelType w:val="hybridMultilevel"/>
    <w:tmpl w:val="5BA419EA"/>
    <w:lvl w:ilvl="0" w:tplc="7A9891C4">
      <w:start w:val="1"/>
      <w:numFmt w:val="lowerLetter"/>
      <w:lvlText w:val="%1)"/>
      <w:lvlJc w:val="left"/>
      <w:pPr>
        <w:ind w:left="105" w:hanging="178"/>
      </w:pPr>
      <w:rPr>
        <w:rFonts w:ascii="Arial" w:eastAsia="Arial" w:hAnsi="Arial" w:hint="default"/>
        <w:spacing w:val="-1"/>
        <w:w w:val="99"/>
        <w:sz w:val="20"/>
        <w:szCs w:val="20"/>
      </w:rPr>
    </w:lvl>
    <w:lvl w:ilvl="1" w:tplc="8810603C">
      <w:start w:val="1"/>
      <w:numFmt w:val="bullet"/>
      <w:lvlText w:val="•"/>
      <w:lvlJc w:val="left"/>
      <w:pPr>
        <w:ind w:left="571" w:hanging="178"/>
      </w:pPr>
      <w:rPr>
        <w:rFonts w:hint="default"/>
      </w:rPr>
    </w:lvl>
    <w:lvl w:ilvl="2" w:tplc="3A2AECC0">
      <w:start w:val="1"/>
      <w:numFmt w:val="bullet"/>
      <w:lvlText w:val="•"/>
      <w:lvlJc w:val="left"/>
      <w:pPr>
        <w:ind w:left="1042" w:hanging="178"/>
      </w:pPr>
      <w:rPr>
        <w:rFonts w:hint="default"/>
      </w:rPr>
    </w:lvl>
    <w:lvl w:ilvl="3" w:tplc="4214758E">
      <w:start w:val="1"/>
      <w:numFmt w:val="bullet"/>
      <w:lvlText w:val="•"/>
      <w:lvlJc w:val="left"/>
      <w:pPr>
        <w:ind w:left="1514" w:hanging="178"/>
      </w:pPr>
      <w:rPr>
        <w:rFonts w:hint="default"/>
      </w:rPr>
    </w:lvl>
    <w:lvl w:ilvl="4" w:tplc="41B8A07A">
      <w:start w:val="1"/>
      <w:numFmt w:val="bullet"/>
      <w:lvlText w:val="•"/>
      <w:lvlJc w:val="left"/>
      <w:pPr>
        <w:ind w:left="1985" w:hanging="178"/>
      </w:pPr>
      <w:rPr>
        <w:rFonts w:hint="default"/>
      </w:rPr>
    </w:lvl>
    <w:lvl w:ilvl="5" w:tplc="E206B78E">
      <w:start w:val="1"/>
      <w:numFmt w:val="bullet"/>
      <w:lvlText w:val="•"/>
      <w:lvlJc w:val="left"/>
      <w:pPr>
        <w:ind w:left="2457" w:hanging="178"/>
      </w:pPr>
      <w:rPr>
        <w:rFonts w:hint="default"/>
      </w:rPr>
    </w:lvl>
    <w:lvl w:ilvl="6" w:tplc="48A4531C">
      <w:start w:val="1"/>
      <w:numFmt w:val="bullet"/>
      <w:lvlText w:val="•"/>
      <w:lvlJc w:val="left"/>
      <w:pPr>
        <w:ind w:left="2928" w:hanging="178"/>
      </w:pPr>
      <w:rPr>
        <w:rFonts w:hint="default"/>
      </w:rPr>
    </w:lvl>
    <w:lvl w:ilvl="7" w:tplc="BC269AC2">
      <w:start w:val="1"/>
      <w:numFmt w:val="bullet"/>
      <w:lvlText w:val="•"/>
      <w:lvlJc w:val="left"/>
      <w:pPr>
        <w:ind w:left="3400" w:hanging="178"/>
      </w:pPr>
      <w:rPr>
        <w:rFonts w:hint="default"/>
      </w:rPr>
    </w:lvl>
    <w:lvl w:ilvl="8" w:tplc="8214A150">
      <w:start w:val="1"/>
      <w:numFmt w:val="bullet"/>
      <w:lvlText w:val="•"/>
      <w:lvlJc w:val="left"/>
      <w:pPr>
        <w:ind w:left="3871" w:hanging="178"/>
      </w:pPr>
      <w:rPr>
        <w:rFonts w:hint="default"/>
      </w:rPr>
    </w:lvl>
  </w:abstractNum>
  <w:abstractNum w:abstractNumId="1" w15:restartNumberingAfterBreak="0">
    <w:nsid w:val="38B94056"/>
    <w:multiLevelType w:val="multilevel"/>
    <w:tmpl w:val="705ACF24"/>
    <w:lvl w:ilvl="0">
      <w:start w:val="5"/>
      <w:numFmt w:val="upperLetter"/>
      <w:lvlText w:val="%1"/>
      <w:lvlJc w:val="left"/>
      <w:pPr>
        <w:ind w:left="551" w:hanging="440"/>
      </w:pPr>
      <w:rPr>
        <w:rFonts w:hint="default"/>
      </w:rPr>
    </w:lvl>
    <w:lvl w:ilvl="1">
      <w:start w:val="13"/>
      <w:numFmt w:val="upperLetter"/>
      <w:lvlText w:val="%1-%2"/>
      <w:lvlJc w:val="left"/>
      <w:pPr>
        <w:ind w:left="551" w:hanging="440"/>
      </w:pPr>
      <w:rPr>
        <w:rFonts w:ascii="Arial" w:eastAsia="Arial" w:hAnsi="Arial" w:hint="default"/>
        <w:w w:val="100"/>
        <w:sz w:val="24"/>
        <w:szCs w:val="24"/>
      </w:rPr>
    </w:lvl>
    <w:lvl w:ilvl="2">
      <w:start w:val="1"/>
      <w:numFmt w:val="decimal"/>
      <w:lvlText w:val="%3."/>
      <w:lvlJc w:val="left"/>
      <w:pPr>
        <w:ind w:left="393" w:hanging="221"/>
      </w:pPr>
      <w:rPr>
        <w:rFonts w:ascii="Arial" w:eastAsia="Arial" w:hAnsi="Arial" w:hint="default"/>
        <w:spacing w:val="-1"/>
        <w:w w:val="99"/>
        <w:sz w:val="20"/>
        <w:szCs w:val="20"/>
      </w:rPr>
    </w:lvl>
    <w:lvl w:ilvl="3">
      <w:start w:val="1"/>
      <w:numFmt w:val="bullet"/>
      <w:lvlText w:val="•"/>
      <w:lvlJc w:val="left"/>
      <w:pPr>
        <w:ind w:left="3737" w:hanging="221"/>
      </w:pPr>
      <w:rPr>
        <w:rFonts w:hint="default"/>
      </w:rPr>
    </w:lvl>
    <w:lvl w:ilvl="4">
      <w:start w:val="1"/>
      <w:numFmt w:val="bullet"/>
      <w:lvlText w:val="•"/>
      <w:lvlJc w:val="left"/>
      <w:pPr>
        <w:ind w:left="5326" w:hanging="221"/>
      </w:pPr>
      <w:rPr>
        <w:rFonts w:hint="default"/>
      </w:rPr>
    </w:lvl>
    <w:lvl w:ilvl="5">
      <w:start w:val="1"/>
      <w:numFmt w:val="bullet"/>
      <w:lvlText w:val="•"/>
      <w:lvlJc w:val="left"/>
      <w:pPr>
        <w:ind w:left="6914" w:hanging="221"/>
      </w:pPr>
      <w:rPr>
        <w:rFonts w:hint="default"/>
      </w:rPr>
    </w:lvl>
    <w:lvl w:ilvl="6">
      <w:start w:val="1"/>
      <w:numFmt w:val="bullet"/>
      <w:lvlText w:val="•"/>
      <w:lvlJc w:val="left"/>
      <w:pPr>
        <w:ind w:left="8503" w:hanging="221"/>
      </w:pPr>
      <w:rPr>
        <w:rFonts w:hint="default"/>
      </w:rPr>
    </w:lvl>
    <w:lvl w:ilvl="7">
      <w:start w:val="1"/>
      <w:numFmt w:val="bullet"/>
      <w:lvlText w:val="•"/>
      <w:lvlJc w:val="left"/>
      <w:pPr>
        <w:ind w:left="10092" w:hanging="221"/>
      </w:pPr>
      <w:rPr>
        <w:rFonts w:hint="default"/>
      </w:rPr>
    </w:lvl>
    <w:lvl w:ilvl="8">
      <w:start w:val="1"/>
      <w:numFmt w:val="bullet"/>
      <w:lvlText w:val="•"/>
      <w:lvlJc w:val="left"/>
      <w:pPr>
        <w:ind w:left="11680" w:hanging="221"/>
      </w:pPr>
      <w:rPr>
        <w:rFonts w:hint="default"/>
      </w:rPr>
    </w:lvl>
  </w:abstractNum>
  <w:abstractNum w:abstractNumId="2" w15:restartNumberingAfterBreak="0">
    <w:nsid w:val="3C4A32C9"/>
    <w:multiLevelType w:val="hybridMultilevel"/>
    <w:tmpl w:val="F67A6AA2"/>
    <w:lvl w:ilvl="0" w:tplc="57FA99D4">
      <w:start w:val="1"/>
      <w:numFmt w:val="lowerLetter"/>
      <w:lvlText w:val="%1)"/>
      <w:lvlJc w:val="left"/>
      <w:pPr>
        <w:ind w:left="105" w:hanging="233"/>
      </w:pPr>
      <w:rPr>
        <w:rFonts w:ascii="Arial" w:eastAsia="Arial" w:hAnsi="Arial" w:hint="default"/>
        <w:spacing w:val="-1"/>
        <w:w w:val="99"/>
        <w:sz w:val="20"/>
        <w:szCs w:val="20"/>
      </w:rPr>
    </w:lvl>
    <w:lvl w:ilvl="1" w:tplc="F41EEB02">
      <w:start w:val="1"/>
      <w:numFmt w:val="bullet"/>
      <w:lvlText w:val="•"/>
      <w:lvlJc w:val="left"/>
      <w:pPr>
        <w:ind w:left="571" w:hanging="233"/>
      </w:pPr>
      <w:rPr>
        <w:rFonts w:hint="default"/>
      </w:rPr>
    </w:lvl>
    <w:lvl w:ilvl="2" w:tplc="5BAC280C">
      <w:start w:val="1"/>
      <w:numFmt w:val="bullet"/>
      <w:lvlText w:val="•"/>
      <w:lvlJc w:val="left"/>
      <w:pPr>
        <w:ind w:left="1042" w:hanging="233"/>
      </w:pPr>
      <w:rPr>
        <w:rFonts w:hint="default"/>
      </w:rPr>
    </w:lvl>
    <w:lvl w:ilvl="3" w:tplc="CBA88954">
      <w:start w:val="1"/>
      <w:numFmt w:val="bullet"/>
      <w:lvlText w:val="•"/>
      <w:lvlJc w:val="left"/>
      <w:pPr>
        <w:ind w:left="1514" w:hanging="233"/>
      </w:pPr>
      <w:rPr>
        <w:rFonts w:hint="default"/>
      </w:rPr>
    </w:lvl>
    <w:lvl w:ilvl="4" w:tplc="0394849E">
      <w:start w:val="1"/>
      <w:numFmt w:val="bullet"/>
      <w:lvlText w:val="•"/>
      <w:lvlJc w:val="left"/>
      <w:pPr>
        <w:ind w:left="1985" w:hanging="233"/>
      </w:pPr>
      <w:rPr>
        <w:rFonts w:hint="default"/>
      </w:rPr>
    </w:lvl>
    <w:lvl w:ilvl="5" w:tplc="0B44AB52">
      <w:start w:val="1"/>
      <w:numFmt w:val="bullet"/>
      <w:lvlText w:val="•"/>
      <w:lvlJc w:val="left"/>
      <w:pPr>
        <w:ind w:left="2457" w:hanging="233"/>
      </w:pPr>
      <w:rPr>
        <w:rFonts w:hint="default"/>
      </w:rPr>
    </w:lvl>
    <w:lvl w:ilvl="6" w:tplc="DDB61ED8">
      <w:start w:val="1"/>
      <w:numFmt w:val="bullet"/>
      <w:lvlText w:val="•"/>
      <w:lvlJc w:val="left"/>
      <w:pPr>
        <w:ind w:left="2928" w:hanging="233"/>
      </w:pPr>
      <w:rPr>
        <w:rFonts w:hint="default"/>
      </w:rPr>
    </w:lvl>
    <w:lvl w:ilvl="7" w:tplc="BD2E19DE">
      <w:start w:val="1"/>
      <w:numFmt w:val="bullet"/>
      <w:lvlText w:val="•"/>
      <w:lvlJc w:val="left"/>
      <w:pPr>
        <w:ind w:left="3400" w:hanging="233"/>
      </w:pPr>
      <w:rPr>
        <w:rFonts w:hint="default"/>
      </w:rPr>
    </w:lvl>
    <w:lvl w:ilvl="8" w:tplc="A9E6773E">
      <w:start w:val="1"/>
      <w:numFmt w:val="bullet"/>
      <w:lvlText w:val="•"/>
      <w:lvlJc w:val="left"/>
      <w:pPr>
        <w:ind w:left="3871" w:hanging="233"/>
      </w:pPr>
      <w:rPr>
        <w:rFonts w:hint="default"/>
      </w:rPr>
    </w:lvl>
  </w:abstractNum>
  <w:abstractNum w:abstractNumId="3" w15:restartNumberingAfterBreak="0">
    <w:nsid w:val="402C1BF4"/>
    <w:multiLevelType w:val="hybridMultilevel"/>
    <w:tmpl w:val="2B6E9B8E"/>
    <w:lvl w:ilvl="0" w:tplc="1984447A">
      <w:start w:val="1"/>
      <w:numFmt w:val="bullet"/>
      <w:lvlText w:val="-"/>
      <w:lvlJc w:val="left"/>
      <w:pPr>
        <w:ind w:left="105" w:hanging="125"/>
      </w:pPr>
      <w:rPr>
        <w:rFonts w:ascii="Arial" w:eastAsia="Arial" w:hAnsi="Arial" w:hint="default"/>
        <w:w w:val="99"/>
        <w:sz w:val="20"/>
        <w:szCs w:val="20"/>
      </w:rPr>
    </w:lvl>
    <w:lvl w:ilvl="1" w:tplc="4A72449C">
      <w:start w:val="1"/>
      <w:numFmt w:val="bullet"/>
      <w:lvlText w:val="•"/>
      <w:lvlJc w:val="left"/>
      <w:pPr>
        <w:ind w:left="571" w:hanging="125"/>
      </w:pPr>
      <w:rPr>
        <w:rFonts w:hint="default"/>
      </w:rPr>
    </w:lvl>
    <w:lvl w:ilvl="2" w:tplc="7D3AA18A">
      <w:start w:val="1"/>
      <w:numFmt w:val="bullet"/>
      <w:lvlText w:val="•"/>
      <w:lvlJc w:val="left"/>
      <w:pPr>
        <w:ind w:left="1042" w:hanging="125"/>
      </w:pPr>
      <w:rPr>
        <w:rFonts w:hint="default"/>
      </w:rPr>
    </w:lvl>
    <w:lvl w:ilvl="3" w:tplc="B2248C42">
      <w:start w:val="1"/>
      <w:numFmt w:val="bullet"/>
      <w:lvlText w:val="•"/>
      <w:lvlJc w:val="left"/>
      <w:pPr>
        <w:ind w:left="1514" w:hanging="125"/>
      </w:pPr>
      <w:rPr>
        <w:rFonts w:hint="default"/>
      </w:rPr>
    </w:lvl>
    <w:lvl w:ilvl="4" w:tplc="4AF4E036">
      <w:start w:val="1"/>
      <w:numFmt w:val="bullet"/>
      <w:lvlText w:val="•"/>
      <w:lvlJc w:val="left"/>
      <w:pPr>
        <w:ind w:left="1985" w:hanging="125"/>
      </w:pPr>
      <w:rPr>
        <w:rFonts w:hint="default"/>
      </w:rPr>
    </w:lvl>
    <w:lvl w:ilvl="5" w:tplc="1944A24C">
      <w:start w:val="1"/>
      <w:numFmt w:val="bullet"/>
      <w:lvlText w:val="•"/>
      <w:lvlJc w:val="left"/>
      <w:pPr>
        <w:ind w:left="2457" w:hanging="125"/>
      </w:pPr>
      <w:rPr>
        <w:rFonts w:hint="default"/>
      </w:rPr>
    </w:lvl>
    <w:lvl w:ilvl="6" w:tplc="A914E1F6">
      <w:start w:val="1"/>
      <w:numFmt w:val="bullet"/>
      <w:lvlText w:val="•"/>
      <w:lvlJc w:val="left"/>
      <w:pPr>
        <w:ind w:left="2928" w:hanging="125"/>
      </w:pPr>
      <w:rPr>
        <w:rFonts w:hint="default"/>
      </w:rPr>
    </w:lvl>
    <w:lvl w:ilvl="7" w:tplc="5EA4210C">
      <w:start w:val="1"/>
      <w:numFmt w:val="bullet"/>
      <w:lvlText w:val="•"/>
      <w:lvlJc w:val="left"/>
      <w:pPr>
        <w:ind w:left="3400" w:hanging="125"/>
      </w:pPr>
      <w:rPr>
        <w:rFonts w:hint="default"/>
      </w:rPr>
    </w:lvl>
    <w:lvl w:ilvl="8" w:tplc="36469014">
      <w:start w:val="1"/>
      <w:numFmt w:val="bullet"/>
      <w:lvlText w:val="•"/>
      <w:lvlJc w:val="left"/>
      <w:pPr>
        <w:ind w:left="3871" w:hanging="125"/>
      </w:pPr>
      <w:rPr>
        <w:rFonts w:hint="default"/>
      </w:rPr>
    </w:lvl>
  </w:abstractNum>
  <w:abstractNum w:abstractNumId="4" w15:restartNumberingAfterBreak="0">
    <w:nsid w:val="54894BDB"/>
    <w:multiLevelType w:val="hybridMultilevel"/>
    <w:tmpl w:val="8BC6D58E"/>
    <w:lvl w:ilvl="0" w:tplc="32C6327A">
      <w:start w:val="1"/>
      <w:numFmt w:val="lowerLetter"/>
      <w:lvlText w:val="%1)"/>
      <w:lvlJc w:val="left"/>
      <w:pPr>
        <w:ind w:left="338" w:hanging="233"/>
      </w:pPr>
      <w:rPr>
        <w:rFonts w:ascii="Arial" w:eastAsia="Arial" w:hAnsi="Arial" w:hint="default"/>
        <w:spacing w:val="-1"/>
        <w:w w:val="99"/>
        <w:sz w:val="20"/>
        <w:szCs w:val="20"/>
      </w:rPr>
    </w:lvl>
    <w:lvl w:ilvl="1" w:tplc="CDB2DA72">
      <w:start w:val="1"/>
      <w:numFmt w:val="bullet"/>
      <w:lvlText w:val="•"/>
      <w:lvlJc w:val="left"/>
      <w:pPr>
        <w:ind w:left="787" w:hanging="233"/>
      </w:pPr>
      <w:rPr>
        <w:rFonts w:hint="default"/>
      </w:rPr>
    </w:lvl>
    <w:lvl w:ilvl="2" w:tplc="D6D692F4">
      <w:start w:val="1"/>
      <w:numFmt w:val="bullet"/>
      <w:lvlText w:val="•"/>
      <w:lvlJc w:val="left"/>
      <w:pPr>
        <w:ind w:left="1234" w:hanging="233"/>
      </w:pPr>
      <w:rPr>
        <w:rFonts w:hint="default"/>
      </w:rPr>
    </w:lvl>
    <w:lvl w:ilvl="3" w:tplc="1E26165C">
      <w:start w:val="1"/>
      <w:numFmt w:val="bullet"/>
      <w:lvlText w:val="•"/>
      <w:lvlJc w:val="left"/>
      <w:pPr>
        <w:ind w:left="1682" w:hanging="233"/>
      </w:pPr>
      <w:rPr>
        <w:rFonts w:hint="default"/>
      </w:rPr>
    </w:lvl>
    <w:lvl w:ilvl="4" w:tplc="162E3006">
      <w:start w:val="1"/>
      <w:numFmt w:val="bullet"/>
      <w:lvlText w:val="•"/>
      <w:lvlJc w:val="left"/>
      <w:pPr>
        <w:ind w:left="2129" w:hanging="233"/>
      </w:pPr>
      <w:rPr>
        <w:rFonts w:hint="default"/>
      </w:rPr>
    </w:lvl>
    <w:lvl w:ilvl="5" w:tplc="E09EC2BA">
      <w:start w:val="1"/>
      <w:numFmt w:val="bullet"/>
      <w:lvlText w:val="•"/>
      <w:lvlJc w:val="left"/>
      <w:pPr>
        <w:ind w:left="2577" w:hanging="233"/>
      </w:pPr>
      <w:rPr>
        <w:rFonts w:hint="default"/>
      </w:rPr>
    </w:lvl>
    <w:lvl w:ilvl="6" w:tplc="0CD2379C">
      <w:start w:val="1"/>
      <w:numFmt w:val="bullet"/>
      <w:lvlText w:val="•"/>
      <w:lvlJc w:val="left"/>
      <w:pPr>
        <w:ind w:left="3024" w:hanging="233"/>
      </w:pPr>
      <w:rPr>
        <w:rFonts w:hint="default"/>
      </w:rPr>
    </w:lvl>
    <w:lvl w:ilvl="7" w:tplc="AEAA34A6">
      <w:start w:val="1"/>
      <w:numFmt w:val="bullet"/>
      <w:lvlText w:val="•"/>
      <w:lvlJc w:val="left"/>
      <w:pPr>
        <w:ind w:left="3472" w:hanging="233"/>
      </w:pPr>
      <w:rPr>
        <w:rFonts w:hint="default"/>
      </w:rPr>
    </w:lvl>
    <w:lvl w:ilvl="8" w:tplc="1602907C">
      <w:start w:val="1"/>
      <w:numFmt w:val="bullet"/>
      <w:lvlText w:val="•"/>
      <w:lvlJc w:val="left"/>
      <w:pPr>
        <w:ind w:left="3919" w:hanging="233"/>
      </w:pPr>
      <w:rPr>
        <w:rFonts w:hint="default"/>
      </w:rPr>
    </w:lvl>
  </w:abstractNum>
  <w:abstractNum w:abstractNumId="5" w15:restartNumberingAfterBreak="0">
    <w:nsid w:val="58AE533B"/>
    <w:multiLevelType w:val="hybridMultilevel"/>
    <w:tmpl w:val="8F5662CA"/>
    <w:lvl w:ilvl="0" w:tplc="69EA983E">
      <w:start w:val="1"/>
      <w:numFmt w:val="decimal"/>
      <w:lvlText w:val="%1."/>
      <w:lvlJc w:val="left"/>
      <w:pPr>
        <w:ind w:left="396" w:hanging="284"/>
      </w:pPr>
      <w:rPr>
        <w:rFonts w:ascii="Arial" w:eastAsia="Arial" w:hAnsi="Arial" w:hint="default"/>
        <w:spacing w:val="-1"/>
        <w:w w:val="99"/>
        <w:sz w:val="20"/>
        <w:szCs w:val="20"/>
      </w:rPr>
    </w:lvl>
    <w:lvl w:ilvl="1" w:tplc="25129526">
      <w:start w:val="1"/>
      <w:numFmt w:val="bullet"/>
      <w:lvlText w:val="•"/>
      <w:lvlJc w:val="left"/>
      <w:pPr>
        <w:ind w:left="1873" w:hanging="284"/>
      </w:pPr>
      <w:rPr>
        <w:rFonts w:hint="default"/>
      </w:rPr>
    </w:lvl>
    <w:lvl w:ilvl="2" w:tplc="5DEA7364">
      <w:start w:val="1"/>
      <w:numFmt w:val="bullet"/>
      <w:lvlText w:val="•"/>
      <w:lvlJc w:val="left"/>
      <w:pPr>
        <w:ind w:left="3347" w:hanging="284"/>
      </w:pPr>
      <w:rPr>
        <w:rFonts w:hint="default"/>
      </w:rPr>
    </w:lvl>
    <w:lvl w:ilvl="3" w:tplc="424475F8">
      <w:start w:val="1"/>
      <w:numFmt w:val="bullet"/>
      <w:lvlText w:val="•"/>
      <w:lvlJc w:val="left"/>
      <w:pPr>
        <w:ind w:left="4821" w:hanging="284"/>
      </w:pPr>
      <w:rPr>
        <w:rFonts w:hint="default"/>
      </w:rPr>
    </w:lvl>
    <w:lvl w:ilvl="4" w:tplc="0BF40D10">
      <w:start w:val="1"/>
      <w:numFmt w:val="bullet"/>
      <w:lvlText w:val="•"/>
      <w:lvlJc w:val="left"/>
      <w:pPr>
        <w:ind w:left="6294" w:hanging="284"/>
      </w:pPr>
      <w:rPr>
        <w:rFonts w:hint="default"/>
      </w:rPr>
    </w:lvl>
    <w:lvl w:ilvl="5" w:tplc="68F0591A">
      <w:start w:val="1"/>
      <w:numFmt w:val="bullet"/>
      <w:lvlText w:val="•"/>
      <w:lvlJc w:val="left"/>
      <w:pPr>
        <w:ind w:left="7768" w:hanging="284"/>
      </w:pPr>
      <w:rPr>
        <w:rFonts w:hint="default"/>
      </w:rPr>
    </w:lvl>
    <w:lvl w:ilvl="6" w:tplc="BE86A0C2">
      <w:start w:val="1"/>
      <w:numFmt w:val="bullet"/>
      <w:lvlText w:val="•"/>
      <w:lvlJc w:val="left"/>
      <w:pPr>
        <w:ind w:left="9242" w:hanging="284"/>
      </w:pPr>
      <w:rPr>
        <w:rFonts w:hint="default"/>
      </w:rPr>
    </w:lvl>
    <w:lvl w:ilvl="7" w:tplc="A45E539C">
      <w:start w:val="1"/>
      <w:numFmt w:val="bullet"/>
      <w:lvlText w:val="•"/>
      <w:lvlJc w:val="left"/>
      <w:pPr>
        <w:ind w:left="10715" w:hanging="284"/>
      </w:pPr>
      <w:rPr>
        <w:rFonts w:hint="default"/>
      </w:rPr>
    </w:lvl>
    <w:lvl w:ilvl="8" w:tplc="FF061386">
      <w:start w:val="1"/>
      <w:numFmt w:val="bullet"/>
      <w:lvlText w:val="•"/>
      <w:lvlJc w:val="left"/>
      <w:pPr>
        <w:ind w:left="12189" w:hanging="284"/>
      </w:pPr>
      <w:rPr>
        <w:rFonts w:hint="default"/>
      </w:rPr>
    </w:lvl>
  </w:abstractNum>
  <w:abstractNum w:abstractNumId="6" w15:restartNumberingAfterBreak="0">
    <w:nsid w:val="6B1C52B8"/>
    <w:multiLevelType w:val="hybridMultilevel"/>
    <w:tmpl w:val="34DE8EB8"/>
    <w:lvl w:ilvl="0" w:tplc="AE326488">
      <w:start w:val="1"/>
      <w:numFmt w:val="decimal"/>
      <w:lvlText w:val="%1"/>
      <w:lvlJc w:val="left"/>
      <w:pPr>
        <w:ind w:left="338" w:hanging="166"/>
      </w:pPr>
      <w:rPr>
        <w:rFonts w:ascii="Arial" w:eastAsia="Arial" w:hAnsi="Arial" w:hint="default"/>
        <w:b/>
        <w:bCs/>
        <w:w w:val="99"/>
        <w:sz w:val="20"/>
        <w:szCs w:val="20"/>
      </w:rPr>
    </w:lvl>
    <w:lvl w:ilvl="1" w:tplc="2DF0A642">
      <w:start w:val="1"/>
      <w:numFmt w:val="bullet"/>
      <w:lvlText w:val="•"/>
      <w:lvlJc w:val="left"/>
      <w:pPr>
        <w:ind w:left="1791" w:hanging="166"/>
      </w:pPr>
      <w:rPr>
        <w:rFonts w:hint="default"/>
      </w:rPr>
    </w:lvl>
    <w:lvl w:ilvl="2" w:tplc="B53659E2">
      <w:start w:val="1"/>
      <w:numFmt w:val="bullet"/>
      <w:lvlText w:val="•"/>
      <w:lvlJc w:val="left"/>
      <w:pPr>
        <w:ind w:left="3243" w:hanging="166"/>
      </w:pPr>
      <w:rPr>
        <w:rFonts w:hint="default"/>
      </w:rPr>
    </w:lvl>
    <w:lvl w:ilvl="3" w:tplc="C2F846F0">
      <w:start w:val="1"/>
      <w:numFmt w:val="bullet"/>
      <w:lvlText w:val="•"/>
      <w:lvlJc w:val="left"/>
      <w:pPr>
        <w:ind w:left="4695" w:hanging="166"/>
      </w:pPr>
      <w:rPr>
        <w:rFonts w:hint="default"/>
      </w:rPr>
    </w:lvl>
    <w:lvl w:ilvl="4" w:tplc="F9ACF6BE">
      <w:start w:val="1"/>
      <w:numFmt w:val="bullet"/>
      <w:lvlText w:val="•"/>
      <w:lvlJc w:val="left"/>
      <w:pPr>
        <w:ind w:left="6147" w:hanging="166"/>
      </w:pPr>
      <w:rPr>
        <w:rFonts w:hint="default"/>
      </w:rPr>
    </w:lvl>
    <w:lvl w:ilvl="5" w:tplc="7612EE06">
      <w:start w:val="1"/>
      <w:numFmt w:val="bullet"/>
      <w:lvlText w:val="•"/>
      <w:lvlJc w:val="left"/>
      <w:pPr>
        <w:ind w:left="7599" w:hanging="166"/>
      </w:pPr>
      <w:rPr>
        <w:rFonts w:hint="default"/>
      </w:rPr>
    </w:lvl>
    <w:lvl w:ilvl="6" w:tplc="0024E026">
      <w:start w:val="1"/>
      <w:numFmt w:val="bullet"/>
      <w:lvlText w:val="•"/>
      <w:lvlJc w:val="left"/>
      <w:pPr>
        <w:ind w:left="9051" w:hanging="166"/>
      </w:pPr>
      <w:rPr>
        <w:rFonts w:hint="default"/>
      </w:rPr>
    </w:lvl>
    <w:lvl w:ilvl="7" w:tplc="A7169758">
      <w:start w:val="1"/>
      <w:numFmt w:val="bullet"/>
      <w:lvlText w:val="•"/>
      <w:lvlJc w:val="left"/>
      <w:pPr>
        <w:ind w:left="10502" w:hanging="166"/>
      </w:pPr>
      <w:rPr>
        <w:rFonts w:hint="default"/>
      </w:rPr>
    </w:lvl>
    <w:lvl w:ilvl="8" w:tplc="9580CCBA">
      <w:start w:val="1"/>
      <w:numFmt w:val="bullet"/>
      <w:lvlText w:val="•"/>
      <w:lvlJc w:val="left"/>
      <w:pPr>
        <w:ind w:left="11954" w:hanging="166"/>
      </w:pPr>
      <w:rPr>
        <w:rFonts w:hint="default"/>
      </w:rPr>
    </w:lvl>
  </w:abstractNum>
  <w:abstractNum w:abstractNumId="7" w15:restartNumberingAfterBreak="0">
    <w:nsid w:val="722B279F"/>
    <w:multiLevelType w:val="hybridMultilevel"/>
    <w:tmpl w:val="5734FB20"/>
    <w:lvl w:ilvl="0" w:tplc="93B0753A">
      <w:start w:val="1"/>
      <w:numFmt w:val="decimal"/>
      <w:lvlText w:val="%1."/>
      <w:lvlJc w:val="left"/>
      <w:pPr>
        <w:ind w:left="103" w:hanging="216"/>
      </w:pPr>
      <w:rPr>
        <w:rFonts w:ascii="Arial" w:eastAsia="Arial" w:hAnsi="Arial" w:hint="default"/>
        <w:spacing w:val="-1"/>
        <w:w w:val="99"/>
        <w:sz w:val="20"/>
        <w:szCs w:val="20"/>
      </w:rPr>
    </w:lvl>
    <w:lvl w:ilvl="1" w:tplc="8CBEF102">
      <w:start w:val="1"/>
      <w:numFmt w:val="bullet"/>
      <w:lvlText w:val="•"/>
      <w:lvlJc w:val="left"/>
      <w:pPr>
        <w:ind w:left="1402" w:hanging="216"/>
      </w:pPr>
      <w:rPr>
        <w:rFonts w:hint="default"/>
      </w:rPr>
    </w:lvl>
    <w:lvl w:ilvl="2" w:tplc="9AD2DC50">
      <w:start w:val="1"/>
      <w:numFmt w:val="bullet"/>
      <w:lvlText w:val="•"/>
      <w:lvlJc w:val="left"/>
      <w:pPr>
        <w:ind w:left="2705" w:hanging="216"/>
      </w:pPr>
      <w:rPr>
        <w:rFonts w:hint="default"/>
      </w:rPr>
    </w:lvl>
    <w:lvl w:ilvl="3" w:tplc="A22CE40C">
      <w:start w:val="1"/>
      <w:numFmt w:val="bullet"/>
      <w:lvlText w:val="•"/>
      <w:lvlJc w:val="left"/>
      <w:pPr>
        <w:ind w:left="4008" w:hanging="216"/>
      </w:pPr>
      <w:rPr>
        <w:rFonts w:hint="default"/>
      </w:rPr>
    </w:lvl>
    <w:lvl w:ilvl="4" w:tplc="30883370">
      <w:start w:val="1"/>
      <w:numFmt w:val="bullet"/>
      <w:lvlText w:val="•"/>
      <w:lvlJc w:val="left"/>
      <w:pPr>
        <w:ind w:left="5311" w:hanging="216"/>
      </w:pPr>
      <w:rPr>
        <w:rFonts w:hint="default"/>
      </w:rPr>
    </w:lvl>
    <w:lvl w:ilvl="5" w:tplc="98FA510C">
      <w:start w:val="1"/>
      <w:numFmt w:val="bullet"/>
      <w:lvlText w:val="•"/>
      <w:lvlJc w:val="left"/>
      <w:pPr>
        <w:ind w:left="6614" w:hanging="216"/>
      </w:pPr>
      <w:rPr>
        <w:rFonts w:hint="default"/>
      </w:rPr>
    </w:lvl>
    <w:lvl w:ilvl="6" w:tplc="D0328A32">
      <w:start w:val="1"/>
      <w:numFmt w:val="bullet"/>
      <w:lvlText w:val="•"/>
      <w:lvlJc w:val="left"/>
      <w:pPr>
        <w:ind w:left="7916" w:hanging="216"/>
      </w:pPr>
      <w:rPr>
        <w:rFonts w:hint="default"/>
      </w:rPr>
    </w:lvl>
    <w:lvl w:ilvl="7" w:tplc="076CF9C4">
      <w:start w:val="1"/>
      <w:numFmt w:val="bullet"/>
      <w:lvlText w:val="•"/>
      <w:lvlJc w:val="left"/>
      <w:pPr>
        <w:ind w:left="9219" w:hanging="216"/>
      </w:pPr>
      <w:rPr>
        <w:rFonts w:hint="default"/>
      </w:rPr>
    </w:lvl>
    <w:lvl w:ilvl="8" w:tplc="5BDC9D0E">
      <w:start w:val="1"/>
      <w:numFmt w:val="bullet"/>
      <w:lvlText w:val="•"/>
      <w:lvlJc w:val="left"/>
      <w:pPr>
        <w:ind w:left="10522" w:hanging="216"/>
      </w:pPr>
      <w:rPr>
        <w:rFonts w:hint="default"/>
      </w:rPr>
    </w:lvl>
  </w:abstractNum>
  <w:abstractNum w:abstractNumId="8" w15:restartNumberingAfterBreak="0">
    <w:nsid w:val="7289555E"/>
    <w:multiLevelType w:val="hybridMultilevel"/>
    <w:tmpl w:val="86B07B0C"/>
    <w:lvl w:ilvl="0" w:tplc="E1A88D1C">
      <w:start w:val="1"/>
      <w:numFmt w:val="bullet"/>
      <w:lvlText w:val="-"/>
      <w:lvlJc w:val="left"/>
      <w:pPr>
        <w:ind w:left="105" w:hanging="123"/>
      </w:pPr>
      <w:rPr>
        <w:rFonts w:ascii="Arial" w:eastAsia="Arial" w:hAnsi="Arial" w:hint="default"/>
        <w:w w:val="99"/>
        <w:sz w:val="20"/>
        <w:szCs w:val="20"/>
      </w:rPr>
    </w:lvl>
    <w:lvl w:ilvl="1" w:tplc="00E00EB6">
      <w:start w:val="1"/>
      <w:numFmt w:val="bullet"/>
      <w:lvlText w:val="•"/>
      <w:lvlJc w:val="left"/>
      <w:pPr>
        <w:ind w:left="571" w:hanging="123"/>
      </w:pPr>
      <w:rPr>
        <w:rFonts w:hint="default"/>
      </w:rPr>
    </w:lvl>
    <w:lvl w:ilvl="2" w:tplc="B90216F4">
      <w:start w:val="1"/>
      <w:numFmt w:val="bullet"/>
      <w:lvlText w:val="•"/>
      <w:lvlJc w:val="left"/>
      <w:pPr>
        <w:ind w:left="1042" w:hanging="123"/>
      </w:pPr>
      <w:rPr>
        <w:rFonts w:hint="default"/>
      </w:rPr>
    </w:lvl>
    <w:lvl w:ilvl="3" w:tplc="D42A0A68">
      <w:start w:val="1"/>
      <w:numFmt w:val="bullet"/>
      <w:lvlText w:val="•"/>
      <w:lvlJc w:val="left"/>
      <w:pPr>
        <w:ind w:left="1514" w:hanging="123"/>
      </w:pPr>
      <w:rPr>
        <w:rFonts w:hint="default"/>
      </w:rPr>
    </w:lvl>
    <w:lvl w:ilvl="4" w:tplc="77DCD758">
      <w:start w:val="1"/>
      <w:numFmt w:val="bullet"/>
      <w:lvlText w:val="•"/>
      <w:lvlJc w:val="left"/>
      <w:pPr>
        <w:ind w:left="1985" w:hanging="123"/>
      </w:pPr>
      <w:rPr>
        <w:rFonts w:hint="default"/>
      </w:rPr>
    </w:lvl>
    <w:lvl w:ilvl="5" w:tplc="ED3CDEA2">
      <w:start w:val="1"/>
      <w:numFmt w:val="bullet"/>
      <w:lvlText w:val="•"/>
      <w:lvlJc w:val="left"/>
      <w:pPr>
        <w:ind w:left="2457" w:hanging="123"/>
      </w:pPr>
      <w:rPr>
        <w:rFonts w:hint="default"/>
      </w:rPr>
    </w:lvl>
    <w:lvl w:ilvl="6" w:tplc="73E0E106">
      <w:start w:val="1"/>
      <w:numFmt w:val="bullet"/>
      <w:lvlText w:val="•"/>
      <w:lvlJc w:val="left"/>
      <w:pPr>
        <w:ind w:left="2928" w:hanging="123"/>
      </w:pPr>
      <w:rPr>
        <w:rFonts w:hint="default"/>
      </w:rPr>
    </w:lvl>
    <w:lvl w:ilvl="7" w:tplc="446E7FD6">
      <w:start w:val="1"/>
      <w:numFmt w:val="bullet"/>
      <w:lvlText w:val="•"/>
      <w:lvlJc w:val="left"/>
      <w:pPr>
        <w:ind w:left="3400" w:hanging="123"/>
      </w:pPr>
      <w:rPr>
        <w:rFonts w:hint="default"/>
      </w:rPr>
    </w:lvl>
    <w:lvl w:ilvl="8" w:tplc="9B64CB3C">
      <w:start w:val="1"/>
      <w:numFmt w:val="bullet"/>
      <w:lvlText w:val="•"/>
      <w:lvlJc w:val="left"/>
      <w:pPr>
        <w:ind w:left="3871" w:hanging="123"/>
      </w:pPr>
      <w:rPr>
        <w:rFonts w:hint="default"/>
      </w:rPr>
    </w:lvl>
  </w:abstractNum>
  <w:abstractNum w:abstractNumId="9" w15:restartNumberingAfterBreak="0">
    <w:nsid w:val="786C0C84"/>
    <w:multiLevelType w:val="hybridMultilevel"/>
    <w:tmpl w:val="8FDC7584"/>
    <w:lvl w:ilvl="0" w:tplc="E3C24C34">
      <w:start w:val="1"/>
      <w:numFmt w:val="bullet"/>
      <w:lvlText w:val="•"/>
      <w:lvlJc w:val="left"/>
      <w:pPr>
        <w:ind w:left="105" w:hanging="125"/>
      </w:pPr>
      <w:rPr>
        <w:rFonts w:ascii="Arial" w:eastAsia="Arial" w:hAnsi="Arial" w:hint="default"/>
        <w:w w:val="99"/>
        <w:sz w:val="20"/>
        <w:szCs w:val="20"/>
      </w:rPr>
    </w:lvl>
    <w:lvl w:ilvl="1" w:tplc="CC8826CA">
      <w:start w:val="1"/>
      <w:numFmt w:val="bullet"/>
      <w:lvlText w:val="•"/>
      <w:lvlJc w:val="left"/>
      <w:pPr>
        <w:ind w:left="571" w:hanging="125"/>
      </w:pPr>
      <w:rPr>
        <w:rFonts w:hint="default"/>
      </w:rPr>
    </w:lvl>
    <w:lvl w:ilvl="2" w:tplc="636A522A">
      <w:start w:val="1"/>
      <w:numFmt w:val="bullet"/>
      <w:lvlText w:val="•"/>
      <w:lvlJc w:val="left"/>
      <w:pPr>
        <w:ind w:left="1042" w:hanging="125"/>
      </w:pPr>
      <w:rPr>
        <w:rFonts w:hint="default"/>
      </w:rPr>
    </w:lvl>
    <w:lvl w:ilvl="3" w:tplc="AE1A9F36">
      <w:start w:val="1"/>
      <w:numFmt w:val="bullet"/>
      <w:lvlText w:val="•"/>
      <w:lvlJc w:val="left"/>
      <w:pPr>
        <w:ind w:left="1514" w:hanging="125"/>
      </w:pPr>
      <w:rPr>
        <w:rFonts w:hint="default"/>
      </w:rPr>
    </w:lvl>
    <w:lvl w:ilvl="4" w:tplc="84A071C8">
      <w:start w:val="1"/>
      <w:numFmt w:val="bullet"/>
      <w:lvlText w:val="•"/>
      <w:lvlJc w:val="left"/>
      <w:pPr>
        <w:ind w:left="1985" w:hanging="125"/>
      </w:pPr>
      <w:rPr>
        <w:rFonts w:hint="default"/>
      </w:rPr>
    </w:lvl>
    <w:lvl w:ilvl="5" w:tplc="9BC69A50">
      <w:start w:val="1"/>
      <w:numFmt w:val="bullet"/>
      <w:lvlText w:val="•"/>
      <w:lvlJc w:val="left"/>
      <w:pPr>
        <w:ind w:left="2457" w:hanging="125"/>
      </w:pPr>
      <w:rPr>
        <w:rFonts w:hint="default"/>
      </w:rPr>
    </w:lvl>
    <w:lvl w:ilvl="6" w:tplc="5FA0D2AA">
      <w:start w:val="1"/>
      <w:numFmt w:val="bullet"/>
      <w:lvlText w:val="•"/>
      <w:lvlJc w:val="left"/>
      <w:pPr>
        <w:ind w:left="2928" w:hanging="125"/>
      </w:pPr>
      <w:rPr>
        <w:rFonts w:hint="default"/>
      </w:rPr>
    </w:lvl>
    <w:lvl w:ilvl="7" w:tplc="4914F7C8">
      <w:start w:val="1"/>
      <w:numFmt w:val="bullet"/>
      <w:lvlText w:val="•"/>
      <w:lvlJc w:val="left"/>
      <w:pPr>
        <w:ind w:left="3400" w:hanging="125"/>
      </w:pPr>
      <w:rPr>
        <w:rFonts w:hint="default"/>
      </w:rPr>
    </w:lvl>
    <w:lvl w:ilvl="8" w:tplc="411E897E">
      <w:start w:val="1"/>
      <w:numFmt w:val="bullet"/>
      <w:lvlText w:val="•"/>
      <w:lvlJc w:val="left"/>
      <w:pPr>
        <w:ind w:left="3871" w:hanging="125"/>
      </w:pPr>
      <w:rPr>
        <w:rFonts w:hint="default"/>
      </w:rPr>
    </w:lvl>
  </w:abstractNum>
  <w:num w:numId="1">
    <w:abstractNumId w:val="6"/>
  </w:num>
  <w:num w:numId="2">
    <w:abstractNumId w:val="4"/>
  </w:num>
  <w:num w:numId="3">
    <w:abstractNumId w:val="3"/>
  </w:num>
  <w:num w:numId="4">
    <w:abstractNumId w:val="8"/>
  </w:num>
  <w:num w:numId="5">
    <w:abstractNumId w:val="2"/>
  </w:num>
  <w:num w:numId="6">
    <w:abstractNumId w:val="9"/>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Y2s2Wq0tuPxe/YrK4lYzEB1WlcGNJVW+UaGnFPlysjd76c5t6vU7CJ9aKtflICzl9caZ+WBtCdUQDJD0ER/lDw==" w:salt="FdQhz124uaB7A1P574QaVQ=="/>
  <w:defaultTabStop w:val="720"/>
  <w:hyphenationZone w:val="425"/>
  <w:drawingGridHorizontalSpacing w:val="110"/>
  <w:displayHorizontalDrawingGridEvery w:val="2"/>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19"/>
    <w:rsid w:val="0006799C"/>
    <w:rsid w:val="000F2A36"/>
    <w:rsid w:val="00191EA2"/>
    <w:rsid w:val="001B1A09"/>
    <w:rsid w:val="001E0589"/>
    <w:rsid w:val="00231608"/>
    <w:rsid w:val="0027578C"/>
    <w:rsid w:val="002A2741"/>
    <w:rsid w:val="002E40BF"/>
    <w:rsid w:val="00373EAB"/>
    <w:rsid w:val="003A6127"/>
    <w:rsid w:val="003E1A02"/>
    <w:rsid w:val="003F0B7C"/>
    <w:rsid w:val="00474B3F"/>
    <w:rsid w:val="004A0CC5"/>
    <w:rsid w:val="004E2E07"/>
    <w:rsid w:val="00512753"/>
    <w:rsid w:val="0062704A"/>
    <w:rsid w:val="006845DE"/>
    <w:rsid w:val="006C260F"/>
    <w:rsid w:val="006D72ED"/>
    <w:rsid w:val="00735011"/>
    <w:rsid w:val="007D4018"/>
    <w:rsid w:val="007E22F5"/>
    <w:rsid w:val="007F37B9"/>
    <w:rsid w:val="009A2CF5"/>
    <w:rsid w:val="009B1893"/>
    <w:rsid w:val="00A42A9A"/>
    <w:rsid w:val="00A76B2F"/>
    <w:rsid w:val="00BC56B7"/>
    <w:rsid w:val="00BD2E6F"/>
    <w:rsid w:val="00BE0319"/>
    <w:rsid w:val="00D64B9E"/>
    <w:rsid w:val="00DC6F28"/>
    <w:rsid w:val="00E119CE"/>
    <w:rsid w:val="00E45057"/>
    <w:rsid w:val="00E47242"/>
    <w:rsid w:val="00E50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5:docId w15:val="{51F7F5F4-CDB4-411A-A47C-28C7E73C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spacing w:before="65"/>
      <w:ind w:left="112"/>
      <w:outlineLvl w:val="0"/>
    </w:pPr>
    <w:rPr>
      <w:rFonts w:ascii="Courier New" w:eastAsia="Courier New" w:hAnsi="Courier New"/>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2"/>
    </w:pPr>
    <w:rPr>
      <w:rFonts w:ascii="Arial" w:eastAsia="Arial" w:hAnsi="Arial"/>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91EA2"/>
    <w:pPr>
      <w:tabs>
        <w:tab w:val="center" w:pos="4536"/>
        <w:tab w:val="right" w:pos="9072"/>
      </w:tabs>
    </w:pPr>
  </w:style>
  <w:style w:type="character" w:customStyle="1" w:styleId="KopfzeileZchn">
    <w:name w:val="Kopfzeile Zchn"/>
    <w:basedOn w:val="Absatz-Standardschriftart"/>
    <w:link w:val="Kopfzeile"/>
    <w:uiPriority w:val="99"/>
    <w:rsid w:val="00191EA2"/>
  </w:style>
  <w:style w:type="paragraph" w:styleId="Fuzeile">
    <w:name w:val="footer"/>
    <w:basedOn w:val="Standard"/>
    <w:link w:val="FuzeileZchn"/>
    <w:uiPriority w:val="99"/>
    <w:unhideWhenUsed/>
    <w:rsid w:val="00191EA2"/>
    <w:pPr>
      <w:tabs>
        <w:tab w:val="center" w:pos="4536"/>
        <w:tab w:val="right" w:pos="9072"/>
      </w:tabs>
    </w:pPr>
  </w:style>
  <w:style w:type="character" w:customStyle="1" w:styleId="FuzeileZchn">
    <w:name w:val="Fußzeile Zchn"/>
    <w:basedOn w:val="Absatz-Standardschriftart"/>
    <w:link w:val="Fuzeile"/>
    <w:uiPriority w:val="99"/>
    <w:rsid w:val="00191EA2"/>
  </w:style>
  <w:style w:type="paragraph" w:styleId="Sprechblasentext">
    <w:name w:val="Balloon Text"/>
    <w:basedOn w:val="Standard"/>
    <w:link w:val="SprechblasentextZchn"/>
    <w:uiPriority w:val="99"/>
    <w:semiHidden/>
    <w:unhideWhenUsed/>
    <w:rsid w:val="006C26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60F"/>
    <w:rPr>
      <w:rFonts w:ascii="Segoe UI" w:hAnsi="Segoe UI" w:cs="Segoe UI"/>
      <w:sz w:val="18"/>
      <w:szCs w:val="18"/>
    </w:rPr>
  </w:style>
  <w:style w:type="paragraph" w:styleId="KeinLeerraum">
    <w:name w:val="No Spacing"/>
    <w:uiPriority w:val="1"/>
    <w:qFormat/>
    <w:rsid w:val="003E1A02"/>
  </w:style>
  <w:style w:type="character" w:styleId="Platzhaltertext">
    <w:name w:val="Placeholder Text"/>
    <w:basedOn w:val="Absatz-Standardschriftart"/>
    <w:uiPriority w:val="99"/>
    <w:semiHidden/>
    <w:rsid w:val="007F37B9"/>
    <w:rPr>
      <w:color w:val="808080"/>
    </w:rPr>
  </w:style>
  <w:style w:type="character" w:styleId="Hyperlink">
    <w:name w:val="Hyperlink"/>
    <w:basedOn w:val="Absatz-Standardschriftart"/>
    <w:uiPriority w:val="99"/>
    <w:unhideWhenUsed/>
    <w:rsid w:val="002A2741"/>
    <w:rPr>
      <w:color w:val="0000FF" w:themeColor="hyperlink"/>
      <w:u w:val="single"/>
    </w:rPr>
  </w:style>
  <w:style w:type="character" w:styleId="Erwhnung">
    <w:name w:val="Mention"/>
    <w:basedOn w:val="Absatz-Standardschriftart"/>
    <w:uiPriority w:val="99"/>
    <w:semiHidden/>
    <w:unhideWhenUsed/>
    <w:rsid w:val="002A27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eilung-leistungen@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teilung-leistungen@bag.admin.c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DF2AC65-FE80-4F38-831F-0F9204950EEF}"/>
      </w:docPartPr>
      <w:docPartBody>
        <w:p w:rsidR="00514A0F" w:rsidRDefault="00342FEC">
          <w:r w:rsidRPr="00DF729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EC"/>
    <w:rsid w:val="00342FEC"/>
    <w:rsid w:val="00514A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2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909F-189A-475B-9A72-FA700F51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A2BF8845</Template>
  <TotalTime>0</TotalTime>
  <Pages>4</Pages>
  <Words>3007</Words>
  <Characters>18951</Characters>
  <Application>Microsoft Office Word</Application>
  <DocSecurity>4</DocSecurity>
  <Lines>157</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Entwurf Lebensmittelgesetz</vt:lpstr>
      <vt:lpstr>Entwurf Lebensmittelgesetz</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creator>Mark Stauber</dc:creator>
  <cp:lastModifiedBy>Schoepfer Sara</cp:lastModifiedBy>
  <cp:revision>2</cp:revision>
  <dcterms:created xsi:type="dcterms:W3CDTF">2017-09-22T11:28:00Z</dcterms:created>
  <dcterms:modified xsi:type="dcterms:W3CDTF">2017-09-22T11:28:00Z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Acrobat PDFMaker 15 für Word</vt:lpwstr>
  </property>
  <property fmtid="{D5CDD505-2E9C-101B-9397-08002B2CF9AE}" pid="4" name="LastSaved">
    <vt:filetime>2017-05-10T00:00:00Z</vt:filetime>
  </property>
</Properties>
</file>