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319" w:rsidRPr="00BC56B7" w:rsidRDefault="00191EA2">
      <w:pPr>
        <w:spacing w:before="58"/>
        <w:ind w:left="112" w:right="9724"/>
        <w:rPr>
          <w:rFonts w:ascii="Arial" w:eastAsia="Arial" w:hAnsi="Arial" w:cs="Arial"/>
          <w:sz w:val="32"/>
          <w:szCs w:val="32"/>
          <w:lang w:val="de-CH"/>
        </w:rPr>
      </w:pPr>
      <w:bookmarkStart w:id="0" w:name="_GoBack"/>
      <w:bookmarkEnd w:id="0"/>
      <w:r w:rsidRPr="00BC56B7">
        <w:rPr>
          <w:rFonts w:ascii="Arial" w:eastAsia="Arial" w:hAnsi="Arial" w:cs="Arial"/>
          <w:b/>
          <w:spacing w:val="-3"/>
          <w:sz w:val="32"/>
          <w:lang w:val="de-CH"/>
        </w:rPr>
        <w:t xml:space="preserve">Prise de position </w:t>
      </w:r>
    </w:p>
    <w:p w:rsidR="007F37B9" w:rsidRPr="00BC56B7" w:rsidRDefault="007F37B9" w:rsidP="007F37B9">
      <w:pPr>
        <w:pStyle w:val="KeinLeerraum"/>
        <w:spacing w:line="240" w:lineRule="exact"/>
        <w:ind w:left="142"/>
        <w:rPr>
          <w:rFonts w:ascii="Arial" w:hAnsi="Arial" w:cs="Arial"/>
          <w:sz w:val="24"/>
          <w:szCs w:val="24"/>
          <w:lang w:val="de-CH"/>
        </w:rPr>
      </w:pPr>
    </w:p>
    <w:p w:rsidR="003E1A02" w:rsidRPr="007F37B9" w:rsidRDefault="00191EA2" w:rsidP="007F37B9">
      <w:pPr>
        <w:pStyle w:val="KeinLeerraum"/>
        <w:tabs>
          <w:tab w:val="left" w:pos="4962"/>
        </w:tabs>
        <w:spacing w:line="240" w:lineRule="exact"/>
        <w:ind w:left="142"/>
        <w:rPr>
          <w:rFonts w:ascii="Arial" w:hAnsi="Arial" w:cs="Arial"/>
          <w:sz w:val="24"/>
          <w:szCs w:val="24"/>
          <w:lang w:val="de-CH"/>
        </w:rPr>
      </w:pPr>
      <w:r w:rsidRPr="007F37B9">
        <w:rPr>
          <w:rFonts w:ascii="Arial" w:hAnsi="Arial" w:cs="Arial"/>
          <w:sz w:val="24"/>
          <w:szCs w:val="24"/>
          <w:lang w:val="de-CH"/>
        </w:rPr>
        <w:t>Nom / Entreprise / Organisation</w:t>
      </w:r>
      <w:r w:rsidRPr="007F37B9">
        <w:rPr>
          <w:rFonts w:ascii="Arial" w:hAnsi="Arial" w:cs="Arial"/>
          <w:sz w:val="24"/>
          <w:szCs w:val="24"/>
          <w:lang w:val="de-CH"/>
        </w:rPr>
        <w:tab/>
        <w:t xml:space="preserve">: </w:t>
      </w:r>
      <w:sdt>
        <w:sdtPr>
          <w:rPr>
            <w:rFonts w:ascii="Arial" w:hAnsi="Arial" w:cs="Arial"/>
            <w:sz w:val="24"/>
            <w:szCs w:val="24"/>
            <w:lang w:val="fr-CH"/>
          </w:rPr>
          <w:id w:val="-1358582462"/>
          <w:placeholder>
            <w:docPart w:val="DefaultPlaceholder_-1854013440"/>
          </w:placeholder>
          <w:showingPlcHdr/>
        </w:sdtPr>
        <w:sdtEndPr/>
        <w:sdtContent>
          <w:r w:rsidR="007F37B9" w:rsidRPr="007F37B9">
            <w:rPr>
              <w:rStyle w:val="Platzhaltertext"/>
              <w:lang w:val="de-CH"/>
            </w:rPr>
            <w:t>Klicken oder tippen Sie hier, um Text einzugeben.</w:t>
          </w:r>
        </w:sdtContent>
      </w:sdt>
    </w:p>
    <w:p w:rsidR="0062704A" w:rsidRPr="007F37B9" w:rsidRDefault="0062704A" w:rsidP="007F37B9">
      <w:pPr>
        <w:pStyle w:val="KeinLeerraum"/>
        <w:spacing w:line="240" w:lineRule="exact"/>
        <w:ind w:left="142"/>
        <w:rPr>
          <w:rFonts w:ascii="Arial" w:hAnsi="Arial" w:cs="Arial"/>
          <w:sz w:val="24"/>
          <w:szCs w:val="24"/>
          <w:lang w:val="de-CH"/>
        </w:rPr>
      </w:pPr>
    </w:p>
    <w:p w:rsidR="007F37B9" w:rsidRPr="007F37B9" w:rsidRDefault="007F37B9" w:rsidP="007F37B9">
      <w:pPr>
        <w:pStyle w:val="KeinLeerraum"/>
        <w:spacing w:line="240" w:lineRule="exact"/>
        <w:ind w:left="142"/>
        <w:rPr>
          <w:rFonts w:ascii="Arial" w:hAnsi="Arial" w:cs="Arial"/>
          <w:sz w:val="24"/>
          <w:szCs w:val="24"/>
          <w:lang w:val="de-CH"/>
        </w:rPr>
      </w:pPr>
    </w:p>
    <w:p w:rsidR="00BE0319" w:rsidRPr="007F37B9" w:rsidRDefault="003E1A02" w:rsidP="007F37B9">
      <w:pPr>
        <w:pStyle w:val="KeinLeerraum"/>
        <w:tabs>
          <w:tab w:val="left" w:pos="4962"/>
        </w:tabs>
        <w:spacing w:line="240" w:lineRule="exact"/>
        <w:ind w:left="142"/>
        <w:rPr>
          <w:rFonts w:ascii="Arial" w:hAnsi="Arial" w:cs="Arial"/>
          <w:sz w:val="24"/>
          <w:szCs w:val="24"/>
          <w:lang w:val="de-CH"/>
        </w:rPr>
      </w:pPr>
      <w:r w:rsidRPr="007F37B9">
        <w:rPr>
          <w:rFonts w:ascii="Arial" w:hAnsi="Arial" w:cs="Arial"/>
          <w:sz w:val="24"/>
          <w:szCs w:val="24"/>
          <w:lang w:val="de-CH"/>
        </w:rPr>
        <w:t>Sigle de</w:t>
      </w:r>
      <w:r w:rsidR="00191EA2" w:rsidRPr="007F37B9">
        <w:rPr>
          <w:rFonts w:ascii="Arial" w:hAnsi="Arial" w:cs="Arial"/>
          <w:sz w:val="24"/>
          <w:szCs w:val="24"/>
          <w:lang w:val="de-CH"/>
        </w:rPr>
        <w:t xml:space="preserve"> l'entreprise / Organisation</w:t>
      </w:r>
      <w:r w:rsidR="00191EA2" w:rsidRPr="007F37B9">
        <w:rPr>
          <w:rFonts w:ascii="Arial" w:hAnsi="Arial" w:cs="Arial"/>
          <w:sz w:val="24"/>
          <w:szCs w:val="24"/>
          <w:lang w:val="de-CH"/>
        </w:rPr>
        <w:tab/>
        <w:t>:</w:t>
      </w:r>
      <w:r w:rsidR="007F37B9" w:rsidRPr="007F37B9">
        <w:rPr>
          <w:rFonts w:ascii="Arial" w:hAnsi="Arial" w:cs="Arial"/>
          <w:sz w:val="24"/>
          <w:szCs w:val="24"/>
          <w:lang w:val="de-CH"/>
        </w:rPr>
        <w:t xml:space="preserve"> </w:t>
      </w:r>
      <w:sdt>
        <w:sdtPr>
          <w:rPr>
            <w:rFonts w:ascii="Arial" w:hAnsi="Arial" w:cs="Arial"/>
            <w:sz w:val="24"/>
            <w:szCs w:val="24"/>
            <w:lang w:val="fr-CH"/>
          </w:rPr>
          <w:id w:val="1964776355"/>
          <w:placeholder>
            <w:docPart w:val="DefaultPlaceholder_-1854013440"/>
          </w:placeholder>
          <w:showingPlcHdr/>
        </w:sdtPr>
        <w:sdtEndPr/>
        <w:sdtContent>
          <w:r w:rsidR="007F37B9" w:rsidRPr="007F37B9">
            <w:rPr>
              <w:rStyle w:val="Platzhaltertext"/>
              <w:lang w:val="de-CH"/>
            </w:rPr>
            <w:t>Klicken oder tippen Sie hier, um Text einzugeben.</w:t>
          </w:r>
        </w:sdtContent>
      </w:sdt>
    </w:p>
    <w:p w:rsidR="0062704A" w:rsidRPr="007F37B9" w:rsidRDefault="0062704A" w:rsidP="007F37B9">
      <w:pPr>
        <w:pStyle w:val="KeinLeerraum"/>
        <w:spacing w:line="240" w:lineRule="exact"/>
        <w:ind w:left="142"/>
        <w:rPr>
          <w:rFonts w:ascii="Arial" w:hAnsi="Arial" w:cs="Arial"/>
          <w:spacing w:val="1"/>
          <w:sz w:val="24"/>
          <w:szCs w:val="24"/>
          <w:lang w:val="de-CH"/>
        </w:rPr>
      </w:pPr>
    </w:p>
    <w:p w:rsidR="007F37B9" w:rsidRPr="007F37B9" w:rsidRDefault="007F37B9" w:rsidP="007F37B9">
      <w:pPr>
        <w:pStyle w:val="KeinLeerraum"/>
        <w:spacing w:line="240" w:lineRule="exact"/>
        <w:ind w:left="142"/>
        <w:rPr>
          <w:rFonts w:ascii="Arial" w:hAnsi="Arial" w:cs="Arial"/>
          <w:spacing w:val="1"/>
          <w:sz w:val="24"/>
          <w:szCs w:val="24"/>
          <w:lang w:val="de-CH"/>
        </w:rPr>
      </w:pPr>
    </w:p>
    <w:p w:rsidR="00BE0319" w:rsidRPr="007F37B9" w:rsidRDefault="00191EA2" w:rsidP="007F37B9">
      <w:pPr>
        <w:pStyle w:val="KeinLeerraum"/>
        <w:tabs>
          <w:tab w:val="left" w:pos="4962"/>
        </w:tabs>
        <w:spacing w:line="240" w:lineRule="exact"/>
        <w:ind w:left="142"/>
        <w:rPr>
          <w:rFonts w:ascii="Arial" w:hAnsi="Arial" w:cs="Arial"/>
          <w:sz w:val="24"/>
          <w:szCs w:val="24"/>
          <w:lang w:val="de-CH"/>
        </w:rPr>
      </w:pPr>
      <w:r w:rsidRPr="007F37B9">
        <w:rPr>
          <w:rFonts w:ascii="Arial" w:hAnsi="Arial" w:cs="Arial"/>
          <w:spacing w:val="1"/>
          <w:sz w:val="24"/>
          <w:szCs w:val="24"/>
          <w:lang w:val="de-CH"/>
        </w:rPr>
        <w:t>Adresse</w:t>
      </w:r>
      <w:r w:rsidRPr="007F37B9">
        <w:rPr>
          <w:rFonts w:ascii="Arial" w:hAnsi="Arial" w:cs="Arial"/>
          <w:spacing w:val="1"/>
          <w:sz w:val="24"/>
          <w:szCs w:val="24"/>
          <w:lang w:val="de-CH"/>
        </w:rPr>
        <w:tab/>
        <w:t xml:space="preserve">: </w:t>
      </w:r>
      <w:bookmarkStart w:id="1" w:name="_bookmark0"/>
      <w:bookmarkEnd w:id="1"/>
      <w:sdt>
        <w:sdtPr>
          <w:rPr>
            <w:rFonts w:ascii="Arial" w:hAnsi="Arial" w:cs="Arial"/>
            <w:spacing w:val="1"/>
            <w:sz w:val="24"/>
            <w:szCs w:val="24"/>
            <w:lang w:val="fr-CH"/>
          </w:rPr>
          <w:id w:val="-1689973005"/>
          <w:placeholder>
            <w:docPart w:val="DefaultPlaceholder_-1854013440"/>
          </w:placeholder>
          <w:showingPlcHdr/>
        </w:sdtPr>
        <w:sdtEndPr/>
        <w:sdtContent>
          <w:r w:rsidR="007F37B9" w:rsidRPr="007F37B9">
            <w:rPr>
              <w:rStyle w:val="Platzhaltertext"/>
              <w:lang w:val="de-CH"/>
            </w:rPr>
            <w:t>Klicken oder tippen Sie hier, um Text einzugeben.</w:t>
          </w:r>
        </w:sdtContent>
      </w:sdt>
    </w:p>
    <w:p w:rsidR="00BE0319" w:rsidRPr="007F37B9" w:rsidRDefault="00BE0319" w:rsidP="007F37B9">
      <w:pPr>
        <w:pStyle w:val="KeinLeerraum"/>
        <w:spacing w:line="240" w:lineRule="exact"/>
        <w:ind w:left="142"/>
        <w:rPr>
          <w:rFonts w:ascii="Arial" w:hAnsi="Arial" w:cs="Arial"/>
          <w:sz w:val="24"/>
          <w:szCs w:val="24"/>
          <w:lang w:val="de-CH"/>
        </w:rPr>
      </w:pPr>
    </w:p>
    <w:p w:rsidR="007F37B9" w:rsidRPr="007F37B9" w:rsidRDefault="007F37B9" w:rsidP="007F37B9">
      <w:pPr>
        <w:pStyle w:val="KeinLeerraum"/>
        <w:spacing w:line="240" w:lineRule="exact"/>
        <w:ind w:left="142"/>
        <w:rPr>
          <w:rFonts w:ascii="Arial" w:hAnsi="Arial" w:cs="Arial"/>
          <w:sz w:val="24"/>
          <w:szCs w:val="24"/>
          <w:lang w:val="de-CH"/>
        </w:rPr>
      </w:pPr>
    </w:p>
    <w:p w:rsidR="00BE0319" w:rsidRPr="007F37B9" w:rsidRDefault="00191EA2" w:rsidP="007F37B9">
      <w:pPr>
        <w:pStyle w:val="KeinLeerraum"/>
        <w:tabs>
          <w:tab w:val="left" w:pos="4962"/>
        </w:tabs>
        <w:spacing w:line="240" w:lineRule="exact"/>
        <w:ind w:left="142"/>
        <w:rPr>
          <w:rFonts w:ascii="Arial" w:hAnsi="Arial" w:cs="Arial"/>
          <w:sz w:val="24"/>
          <w:szCs w:val="24"/>
          <w:lang w:val="de-CH"/>
        </w:rPr>
      </w:pPr>
      <w:r w:rsidRPr="007F37B9">
        <w:rPr>
          <w:rFonts w:ascii="Arial" w:hAnsi="Arial" w:cs="Arial"/>
          <w:spacing w:val="1"/>
          <w:sz w:val="24"/>
          <w:szCs w:val="24"/>
          <w:lang w:val="de-CH"/>
        </w:rPr>
        <w:t xml:space="preserve">Contact </w:t>
      </w:r>
      <w:r w:rsidRPr="007F37B9">
        <w:rPr>
          <w:rFonts w:ascii="Arial" w:hAnsi="Arial" w:cs="Arial"/>
          <w:spacing w:val="1"/>
          <w:sz w:val="24"/>
          <w:szCs w:val="24"/>
          <w:lang w:val="de-CH"/>
        </w:rPr>
        <w:tab/>
        <w:t xml:space="preserve">: </w:t>
      </w:r>
      <w:sdt>
        <w:sdtPr>
          <w:rPr>
            <w:rFonts w:ascii="Arial" w:hAnsi="Arial" w:cs="Arial"/>
            <w:spacing w:val="1"/>
            <w:sz w:val="24"/>
            <w:szCs w:val="24"/>
            <w:lang w:val="fr-CH"/>
          </w:rPr>
          <w:id w:val="-1063251995"/>
          <w:placeholder>
            <w:docPart w:val="DefaultPlaceholder_-1854013440"/>
          </w:placeholder>
          <w:showingPlcHdr/>
        </w:sdtPr>
        <w:sdtEndPr/>
        <w:sdtContent>
          <w:r w:rsidR="007F37B9" w:rsidRPr="007F37B9">
            <w:rPr>
              <w:rStyle w:val="Platzhaltertext"/>
              <w:lang w:val="de-CH"/>
            </w:rPr>
            <w:t>Klicken oder tippen Sie hier, um Text einzugeben.</w:t>
          </w:r>
        </w:sdtContent>
      </w:sdt>
    </w:p>
    <w:p w:rsidR="00BE0319" w:rsidRPr="007F37B9" w:rsidRDefault="00BE0319" w:rsidP="007F37B9">
      <w:pPr>
        <w:pStyle w:val="KeinLeerraum"/>
        <w:spacing w:line="240" w:lineRule="exact"/>
        <w:ind w:left="142"/>
        <w:rPr>
          <w:rFonts w:ascii="Arial" w:hAnsi="Arial" w:cs="Arial"/>
          <w:sz w:val="24"/>
          <w:szCs w:val="24"/>
          <w:lang w:val="de-CH"/>
        </w:rPr>
      </w:pPr>
    </w:p>
    <w:p w:rsidR="007F37B9" w:rsidRPr="007F37B9" w:rsidRDefault="007F37B9" w:rsidP="007F37B9">
      <w:pPr>
        <w:pStyle w:val="KeinLeerraum"/>
        <w:spacing w:line="240" w:lineRule="exact"/>
        <w:ind w:left="142"/>
        <w:rPr>
          <w:rFonts w:ascii="Arial" w:hAnsi="Arial" w:cs="Arial"/>
          <w:sz w:val="24"/>
          <w:szCs w:val="24"/>
          <w:lang w:val="de-CH"/>
        </w:rPr>
      </w:pPr>
    </w:p>
    <w:p w:rsidR="00BE0319" w:rsidRPr="007F37B9" w:rsidRDefault="00191EA2" w:rsidP="007F37B9">
      <w:pPr>
        <w:pStyle w:val="KeinLeerraum"/>
        <w:tabs>
          <w:tab w:val="left" w:pos="4962"/>
        </w:tabs>
        <w:spacing w:line="240" w:lineRule="exact"/>
        <w:ind w:left="142"/>
        <w:rPr>
          <w:rFonts w:ascii="Arial" w:hAnsi="Arial" w:cs="Arial"/>
          <w:sz w:val="24"/>
          <w:szCs w:val="24"/>
          <w:lang w:val="de-CH"/>
        </w:rPr>
      </w:pPr>
      <w:r w:rsidRPr="007F37B9">
        <w:rPr>
          <w:rFonts w:ascii="Arial" w:hAnsi="Arial" w:cs="Arial"/>
          <w:sz w:val="24"/>
          <w:szCs w:val="24"/>
          <w:lang w:val="de-CH"/>
        </w:rPr>
        <w:t>Téléphone</w:t>
      </w:r>
      <w:r w:rsidRPr="007F37B9">
        <w:rPr>
          <w:rFonts w:ascii="Arial" w:hAnsi="Arial" w:cs="Arial"/>
          <w:sz w:val="24"/>
          <w:szCs w:val="24"/>
          <w:lang w:val="de-CH"/>
        </w:rPr>
        <w:tab/>
        <w:t xml:space="preserve">: </w:t>
      </w:r>
      <w:sdt>
        <w:sdtPr>
          <w:rPr>
            <w:rFonts w:ascii="Arial" w:hAnsi="Arial" w:cs="Arial"/>
            <w:sz w:val="24"/>
            <w:szCs w:val="24"/>
            <w:lang w:val="fr-CH"/>
          </w:rPr>
          <w:id w:val="396716093"/>
          <w:placeholder>
            <w:docPart w:val="DefaultPlaceholder_-1854013440"/>
          </w:placeholder>
          <w:showingPlcHdr/>
        </w:sdtPr>
        <w:sdtEndPr/>
        <w:sdtContent>
          <w:r w:rsidR="007F37B9" w:rsidRPr="007F37B9">
            <w:rPr>
              <w:rStyle w:val="Platzhaltertext"/>
              <w:lang w:val="de-CH"/>
            </w:rPr>
            <w:t>Klicken oder tippen Sie hier, um Text einzugeben.</w:t>
          </w:r>
        </w:sdtContent>
      </w:sdt>
    </w:p>
    <w:p w:rsidR="00BE0319" w:rsidRPr="007F37B9" w:rsidRDefault="00BE0319" w:rsidP="007F37B9">
      <w:pPr>
        <w:pStyle w:val="KeinLeerraum"/>
        <w:spacing w:line="240" w:lineRule="exact"/>
        <w:ind w:left="142"/>
        <w:rPr>
          <w:rFonts w:ascii="Arial" w:hAnsi="Arial" w:cs="Arial"/>
          <w:sz w:val="24"/>
          <w:szCs w:val="24"/>
          <w:lang w:val="de-CH"/>
        </w:rPr>
      </w:pPr>
    </w:p>
    <w:p w:rsidR="007F37B9" w:rsidRPr="007F37B9" w:rsidRDefault="007F37B9" w:rsidP="007F37B9">
      <w:pPr>
        <w:pStyle w:val="KeinLeerraum"/>
        <w:spacing w:line="240" w:lineRule="exact"/>
        <w:ind w:left="142"/>
        <w:rPr>
          <w:rFonts w:ascii="Arial" w:hAnsi="Arial" w:cs="Arial"/>
          <w:sz w:val="24"/>
          <w:szCs w:val="24"/>
          <w:lang w:val="de-CH"/>
        </w:rPr>
      </w:pPr>
    </w:p>
    <w:p w:rsidR="00BE0319" w:rsidRPr="007F37B9" w:rsidRDefault="0062704A" w:rsidP="007F37B9">
      <w:pPr>
        <w:pStyle w:val="KeinLeerraum"/>
        <w:tabs>
          <w:tab w:val="left" w:pos="4962"/>
        </w:tabs>
        <w:spacing w:line="240" w:lineRule="exact"/>
        <w:ind w:left="142"/>
        <w:rPr>
          <w:rFonts w:ascii="Arial" w:hAnsi="Arial" w:cs="Arial"/>
          <w:sz w:val="24"/>
          <w:szCs w:val="24"/>
          <w:lang w:val="de-CH"/>
        </w:rPr>
      </w:pPr>
      <w:r w:rsidRPr="007F37B9">
        <w:rPr>
          <w:rFonts w:ascii="Arial" w:hAnsi="Arial" w:cs="Arial"/>
          <w:spacing w:val="-1"/>
          <w:sz w:val="24"/>
          <w:szCs w:val="24"/>
          <w:lang w:val="de-CH"/>
        </w:rPr>
        <w:t>M</w:t>
      </w:r>
      <w:r w:rsidR="00191EA2" w:rsidRPr="007F37B9">
        <w:rPr>
          <w:rFonts w:ascii="Arial" w:hAnsi="Arial" w:cs="Arial"/>
          <w:spacing w:val="-1"/>
          <w:sz w:val="24"/>
          <w:szCs w:val="24"/>
          <w:lang w:val="de-CH"/>
        </w:rPr>
        <w:t>ail</w:t>
      </w:r>
      <w:r w:rsidR="00191EA2" w:rsidRPr="007F37B9">
        <w:rPr>
          <w:rFonts w:ascii="Arial" w:hAnsi="Arial" w:cs="Arial"/>
          <w:spacing w:val="-1"/>
          <w:sz w:val="24"/>
          <w:szCs w:val="24"/>
          <w:lang w:val="de-CH"/>
        </w:rPr>
        <w:tab/>
      </w:r>
      <w:r w:rsidR="007F37B9" w:rsidRPr="007F37B9">
        <w:rPr>
          <w:rFonts w:ascii="Arial" w:hAnsi="Arial" w:cs="Arial"/>
          <w:spacing w:val="-1"/>
          <w:sz w:val="24"/>
          <w:szCs w:val="24"/>
          <w:lang w:val="de-CH"/>
        </w:rPr>
        <w:t xml:space="preserve">: </w:t>
      </w:r>
      <w:sdt>
        <w:sdtPr>
          <w:rPr>
            <w:rFonts w:ascii="Arial" w:hAnsi="Arial" w:cs="Arial"/>
            <w:spacing w:val="-1"/>
            <w:sz w:val="24"/>
            <w:szCs w:val="24"/>
            <w:lang w:val="fr-CH"/>
          </w:rPr>
          <w:id w:val="918132121"/>
          <w:placeholder>
            <w:docPart w:val="DefaultPlaceholder_-1854013440"/>
          </w:placeholder>
        </w:sdtPr>
        <w:sdtEndPr/>
        <w:sdtContent>
          <w:r w:rsidR="004A0CC5" w:rsidRPr="004A0CC5">
            <w:rPr>
              <w:lang w:val="de-CH"/>
            </w:rPr>
            <w:t>a</w:t>
          </w:r>
        </w:sdtContent>
      </w:sdt>
    </w:p>
    <w:p w:rsidR="0062704A" w:rsidRPr="007F37B9" w:rsidRDefault="0062704A" w:rsidP="007F37B9">
      <w:pPr>
        <w:pStyle w:val="KeinLeerraum"/>
        <w:spacing w:line="240" w:lineRule="exact"/>
        <w:ind w:left="142"/>
        <w:rPr>
          <w:rFonts w:ascii="Arial" w:hAnsi="Arial" w:cs="Arial"/>
          <w:sz w:val="24"/>
          <w:szCs w:val="24"/>
          <w:lang w:val="de-CH"/>
        </w:rPr>
      </w:pPr>
    </w:p>
    <w:p w:rsidR="007F37B9" w:rsidRPr="007F37B9" w:rsidRDefault="007F37B9" w:rsidP="007F37B9">
      <w:pPr>
        <w:pStyle w:val="KeinLeerraum"/>
        <w:spacing w:line="240" w:lineRule="exact"/>
        <w:ind w:left="142"/>
        <w:rPr>
          <w:rFonts w:ascii="Arial" w:hAnsi="Arial" w:cs="Arial"/>
          <w:sz w:val="24"/>
          <w:szCs w:val="24"/>
          <w:lang w:val="de-CH"/>
        </w:rPr>
      </w:pPr>
    </w:p>
    <w:p w:rsidR="00BE0319" w:rsidRPr="007F37B9" w:rsidRDefault="00191EA2" w:rsidP="007F37B9">
      <w:pPr>
        <w:pStyle w:val="KeinLeerraum"/>
        <w:tabs>
          <w:tab w:val="left" w:pos="4962"/>
        </w:tabs>
        <w:spacing w:line="240" w:lineRule="exact"/>
        <w:ind w:left="142"/>
        <w:rPr>
          <w:rFonts w:ascii="Arial" w:hAnsi="Arial" w:cs="Arial"/>
          <w:sz w:val="24"/>
          <w:szCs w:val="24"/>
          <w:lang w:val="de-CH"/>
        </w:rPr>
      </w:pPr>
      <w:r w:rsidRPr="007F37B9">
        <w:rPr>
          <w:rFonts w:ascii="Arial" w:hAnsi="Arial" w:cs="Arial"/>
          <w:sz w:val="24"/>
          <w:szCs w:val="24"/>
          <w:lang w:val="de-CH"/>
        </w:rPr>
        <w:t>Date</w:t>
      </w:r>
      <w:r w:rsidRPr="007F37B9">
        <w:rPr>
          <w:rFonts w:ascii="Arial" w:hAnsi="Arial" w:cs="Arial"/>
          <w:sz w:val="24"/>
          <w:szCs w:val="24"/>
          <w:lang w:val="de-CH"/>
        </w:rPr>
        <w:tab/>
        <w:t xml:space="preserve">: </w:t>
      </w:r>
      <w:sdt>
        <w:sdtPr>
          <w:rPr>
            <w:rFonts w:ascii="Arial" w:hAnsi="Arial" w:cs="Arial"/>
            <w:sz w:val="24"/>
            <w:szCs w:val="24"/>
            <w:lang w:val="de-CH"/>
          </w:rPr>
          <w:id w:val="2014185442"/>
          <w:placeholder>
            <w:docPart w:val="DefaultPlaceholder_-1854013440"/>
          </w:placeholder>
          <w:showingPlcHdr/>
        </w:sdtPr>
        <w:sdtEndPr/>
        <w:sdtContent>
          <w:r w:rsidR="007F37B9" w:rsidRPr="007F37B9">
            <w:rPr>
              <w:rStyle w:val="Platzhaltertext"/>
              <w:lang w:val="de-CH"/>
            </w:rPr>
            <w:t>Klicken oder tippen Sie hier, um Text einzugeben.</w:t>
          </w:r>
        </w:sdtContent>
      </w:sdt>
    </w:p>
    <w:p w:rsidR="00BE0319" w:rsidRPr="007F37B9" w:rsidRDefault="00BE0319">
      <w:pPr>
        <w:spacing w:before="2"/>
        <w:rPr>
          <w:rFonts w:ascii="Arial" w:eastAsia="Arial" w:hAnsi="Arial" w:cs="Arial"/>
          <w:sz w:val="20"/>
          <w:szCs w:val="20"/>
          <w:lang w:val="de-CH"/>
        </w:rPr>
      </w:pPr>
    </w:p>
    <w:p w:rsidR="00BE0319" w:rsidRDefault="00191EA2">
      <w:pPr>
        <w:spacing w:line="3410" w:lineRule="exact"/>
        <w:ind w:left="112"/>
        <w:rPr>
          <w:rFonts w:ascii="Arial" w:eastAsia="Arial" w:hAnsi="Arial" w:cs="Arial"/>
          <w:sz w:val="20"/>
          <w:szCs w:val="20"/>
        </w:rPr>
      </w:pPr>
      <w:r>
        <w:rPr>
          <w:rFonts w:ascii="Arial" w:eastAsia="Arial" w:hAnsi="Arial" w:cs="Arial"/>
          <w:noProof/>
          <w:position w:val="-67"/>
          <w:sz w:val="20"/>
          <w:szCs w:val="20"/>
          <w:lang w:val="de-CH" w:eastAsia="de-CH"/>
        </w:rPr>
        <mc:AlternateContent>
          <mc:Choice Requires="wpg">
            <w:drawing>
              <wp:inline distT="0" distB="0" distL="0" distR="0">
                <wp:extent cx="9611995" cy="2165985"/>
                <wp:effectExtent l="7620" t="8890" r="10160" b="6350"/>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1995" cy="2165985"/>
                          <a:chOff x="0" y="0"/>
                          <a:chExt cx="15137" cy="3411"/>
                        </a:xfrm>
                      </wpg:grpSpPr>
                      <wpg:grpSp>
                        <wpg:cNvPr id="22" name="Group 54"/>
                        <wpg:cNvGrpSpPr>
                          <a:grpSpLocks/>
                        </wpg:cNvGrpSpPr>
                        <wpg:grpSpPr bwMode="auto">
                          <a:xfrm>
                            <a:off x="10" y="14"/>
                            <a:ext cx="15118" cy="3382"/>
                            <a:chOff x="10" y="14"/>
                            <a:chExt cx="15118" cy="3382"/>
                          </a:xfrm>
                        </wpg:grpSpPr>
                        <wps:wsp>
                          <wps:cNvPr id="23" name="Freeform 55"/>
                          <wps:cNvSpPr>
                            <a:spLocks/>
                          </wps:cNvSpPr>
                          <wps:spPr bwMode="auto">
                            <a:xfrm>
                              <a:off x="10" y="14"/>
                              <a:ext cx="15118" cy="3382"/>
                            </a:xfrm>
                            <a:custGeom>
                              <a:avLst/>
                              <a:gdLst>
                                <a:gd name="T0" fmla="+- 0 10 10"/>
                                <a:gd name="T1" fmla="*/ T0 w 15118"/>
                                <a:gd name="T2" fmla="+- 0 3396 14"/>
                                <a:gd name="T3" fmla="*/ 3396 h 3382"/>
                                <a:gd name="T4" fmla="+- 0 15127 10"/>
                                <a:gd name="T5" fmla="*/ T4 w 15118"/>
                                <a:gd name="T6" fmla="+- 0 3396 14"/>
                                <a:gd name="T7" fmla="*/ 3396 h 3382"/>
                                <a:gd name="T8" fmla="+- 0 15127 10"/>
                                <a:gd name="T9" fmla="*/ T8 w 15118"/>
                                <a:gd name="T10" fmla="+- 0 14 14"/>
                                <a:gd name="T11" fmla="*/ 14 h 3382"/>
                                <a:gd name="T12" fmla="+- 0 10 10"/>
                                <a:gd name="T13" fmla="*/ T12 w 15118"/>
                                <a:gd name="T14" fmla="+- 0 14 14"/>
                                <a:gd name="T15" fmla="*/ 14 h 3382"/>
                                <a:gd name="T16" fmla="+- 0 10 10"/>
                                <a:gd name="T17" fmla="*/ T16 w 15118"/>
                                <a:gd name="T18" fmla="+- 0 3396 14"/>
                                <a:gd name="T19" fmla="*/ 3396 h 3382"/>
                              </a:gdLst>
                              <a:ahLst/>
                              <a:cxnLst>
                                <a:cxn ang="0">
                                  <a:pos x="T1" y="T3"/>
                                </a:cxn>
                                <a:cxn ang="0">
                                  <a:pos x="T5" y="T7"/>
                                </a:cxn>
                                <a:cxn ang="0">
                                  <a:pos x="T9" y="T11"/>
                                </a:cxn>
                                <a:cxn ang="0">
                                  <a:pos x="T13" y="T15"/>
                                </a:cxn>
                                <a:cxn ang="0">
                                  <a:pos x="T17" y="T19"/>
                                </a:cxn>
                              </a:cxnLst>
                              <a:rect l="0" t="0" r="r" b="b"/>
                              <a:pathLst>
                                <a:path w="15118" h="3382">
                                  <a:moveTo>
                                    <a:pt x="0" y="3382"/>
                                  </a:moveTo>
                                  <a:lnTo>
                                    <a:pt x="15117" y="3382"/>
                                  </a:lnTo>
                                  <a:lnTo>
                                    <a:pt x="15117" y="0"/>
                                  </a:lnTo>
                                  <a:lnTo>
                                    <a:pt x="0" y="0"/>
                                  </a:lnTo>
                                  <a:lnTo>
                                    <a:pt x="0" y="3382"/>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52"/>
                        <wpg:cNvGrpSpPr>
                          <a:grpSpLocks/>
                        </wpg:cNvGrpSpPr>
                        <wpg:grpSpPr bwMode="auto">
                          <a:xfrm>
                            <a:off x="113" y="14"/>
                            <a:ext cx="14912" cy="262"/>
                            <a:chOff x="113" y="14"/>
                            <a:chExt cx="14912" cy="262"/>
                          </a:xfrm>
                        </wpg:grpSpPr>
                        <wps:wsp>
                          <wps:cNvPr id="25" name="Freeform 53"/>
                          <wps:cNvSpPr>
                            <a:spLocks/>
                          </wps:cNvSpPr>
                          <wps:spPr bwMode="auto">
                            <a:xfrm>
                              <a:off x="113" y="14"/>
                              <a:ext cx="14912" cy="262"/>
                            </a:xfrm>
                            <a:custGeom>
                              <a:avLst/>
                              <a:gdLst>
                                <a:gd name="T0" fmla="+- 0 113 113"/>
                                <a:gd name="T1" fmla="*/ T0 w 14912"/>
                                <a:gd name="T2" fmla="+- 0 276 14"/>
                                <a:gd name="T3" fmla="*/ 276 h 262"/>
                                <a:gd name="T4" fmla="+- 0 15024 113"/>
                                <a:gd name="T5" fmla="*/ T4 w 14912"/>
                                <a:gd name="T6" fmla="+- 0 276 14"/>
                                <a:gd name="T7" fmla="*/ 276 h 262"/>
                                <a:gd name="T8" fmla="+- 0 15024 113"/>
                                <a:gd name="T9" fmla="*/ T8 w 14912"/>
                                <a:gd name="T10" fmla="+- 0 14 14"/>
                                <a:gd name="T11" fmla="*/ 14 h 262"/>
                                <a:gd name="T12" fmla="+- 0 113 113"/>
                                <a:gd name="T13" fmla="*/ T12 w 14912"/>
                                <a:gd name="T14" fmla="+- 0 14 14"/>
                                <a:gd name="T15" fmla="*/ 14 h 262"/>
                                <a:gd name="T16" fmla="+- 0 113 113"/>
                                <a:gd name="T17" fmla="*/ T16 w 14912"/>
                                <a:gd name="T18" fmla="+- 0 276 14"/>
                                <a:gd name="T19" fmla="*/ 276 h 262"/>
                              </a:gdLst>
                              <a:ahLst/>
                              <a:cxnLst>
                                <a:cxn ang="0">
                                  <a:pos x="T1" y="T3"/>
                                </a:cxn>
                                <a:cxn ang="0">
                                  <a:pos x="T5" y="T7"/>
                                </a:cxn>
                                <a:cxn ang="0">
                                  <a:pos x="T9" y="T11"/>
                                </a:cxn>
                                <a:cxn ang="0">
                                  <a:pos x="T13" y="T15"/>
                                </a:cxn>
                                <a:cxn ang="0">
                                  <a:pos x="T17" y="T19"/>
                                </a:cxn>
                              </a:cxnLst>
                              <a:rect l="0" t="0" r="r" b="b"/>
                              <a:pathLst>
                                <a:path w="14912" h="262">
                                  <a:moveTo>
                                    <a:pt x="0" y="262"/>
                                  </a:moveTo>
                                  <a:lnTo>
                                    <a:pt x="14911" y="262"/>
                                  </a:lnTo>
                                  <a:lnTo>
                                    <a:pt x="14911" y="0"/>
                                  </a:lnTo>
                                  <a:lnTo>
                                    <a:pt x="0" y="0"/>
                                  </a:lnTo>
                                  <a:lnTo>
                                    <a:pt x="0" y="262"/>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50"/>
                        <wpg:cNvGrpSpPr>
                          <a:grpSpLocks/>
                        </wpg:cNvGrpSpPr>
                        <wpg:grpSpPr bwMode="auto">
                          <a:xfrm>
                            <a:off x="113" y="276"/>
                            <a:ext cx="14912" cy="260"/>
                            <a:chOff x="113" y="276"/>
                            <a:chExt cx="14912" cy="260"/>
                          </a:xfrm>
                        </wpg:grpSpPr>
                        <wps:wsp>
                          <wps:cNvPr id="27" name="Freeform 51"/>
                          <wps:cNvSpPr>
                            <a:spLocks/>
                          </wps:cNvSpPr>
                          <wps:spPr bwMode="auto">
                            <a:xfrm>
                              <a:off x="113" y="276"/>
                              <a:ext cx="14912" cy="260"/>
                            </a:xfrm>
                            <a:custGeom>
                              <a:avLst/>
                              <a:gdLst>
                                <a:gd name="T0" fmla="+- 0 113 113"/>
                                <a:gd name="T1" fmla="*/ T0 w 14912"/>
                                <a:gd name="T2" fmla="+- 0 535 276"/>
                                <a:gd name="T3" fmla="*/ 535 h 260"/>
                                <a:gd name="T4" fmla="+- 0 15024 113"/>
                                <a:gd name="T5" fmla="*/ T4 w 14912"/>
                                <a:gd name="T6" fmla="+- 0 535 276"/>
                                <a:gd name="T7" fmla="*/ 535 h 260"/>
                                <a:gd name="T8" fmla="+- 0 15024 113"/>
                                <a:gd name="T9" fmla="*/ T8 w 14912"/>
                                <a:gd name="T10" fmla="+- 0 276 276"/>
                                <a:gd name="T11" fmla="*/ 276 h 260"/>
                                <a:gd name="T12" fmla="+- 0 113 113"/>
                                <a:gd name="T13" fmla="*/ T12 w 14912"/>
                                <a:gd name="T14" fmla="+- 0 276 276"/>
                                <a:gd name="T15" fmla="*/ 276 h 260"/>
                                <a:gd name="T16" fmla="+- 0 113 113"/>
                                <a:gd name="T17" fmla="*/ T16 w 14912"/>
                                <a:gd name="T18" fmla="+- 0 535 276"/>
                                <a:gd name="T19" fmla="*/ 535 h 260"/>
                              </a:gdLst>
                              <a:ahLst/>
                              <a:cxnLst>
                                <a:cxn ang="0">
                                  <a:pos x="T1" y="T3"/>
                                </a:cxn>
                                <a:cxn ang="0">
                                  <a:pos x="T5" y="T7"/>
                                </a:cxn>
                                <a:cxn ang="0">
                                  <a:pos x="T9" y="T11"/>
                                </a:cxn>
                                <a:cxn ang="0">
                                  <a:pos x="T13" y="T15"/>
                                </a:cxn>
                                <a:cxn ang="0">
                                  <a:pos x="T17" y="T19"/>
                                </a:cxn>
                              </a:cxnLst>
                              <a:rect l="0" t="0" r="r" b="b"/>
                              <a:pathLst>
                                <a:path w="14912" h="260">
                                  <a:moveTo>
                                    <a:pt x="0" y="259"/>
                                  </a:moveTo>
                                  <a:lnTo>
                                    <a:pt x="14911" y="259"/>
                                  </a:lnTo>
                                  <a:lnTo>
                                    <a:pt x="14911" y="0"/>
                                  </a:lnTo>
                                  <a:lnTo>
                                    <a:pt x="0" y="0"/>
                                  </a:lnTo>
                                  <a:lnTo>
                                    <a:pt x="0" y="259"/>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48"/>
                        <wpg:cNvGrpSpPr>
                          <a:grpSpLocks/>
                        </wpg:cNvGrpSpPr>
                        <wpg:grpSpPr bwMode="auto">
                          <a:xfrm>
                            <a:off x="113" y="535"/>
                            <a:ext cx="14912" cy="260"/>
                            <a:chOff x="113" y="535"/>
                            <a:chExt cx="14912" cy="260"/>
                          </a:xfrm>
                        </wpg:grpSpPr>
                        <wps:wsp>
                          <wps:cNvPr id="29" name="Freeform 49"/>
                          <wps:cNvSpPr>
                            <a:spLocks/>
                          </wps:cNvSpPr>
                          <wps:spPr bwMode="auto">
                            <a:xfrm>
                              <a:off x="113" y="535"/>
                              <a:ext cx="14912" cy="260"/>
                            </a:xfrm>
                            <a:custGeom>
                              <a:avLst/>
                              <a:gdLst>
                                <a:gd name="T0" fmla="+- 0 113 113"/>
                                <a:gd name="T1" fmla="*/ T0 w 14912"/>
                                <a:gd name="T2" fmla="+- 0 794 535"/>
                                <a:gd name="T3" fmla="*/ 794 h 260"/>
                                <a:gd name="T4" fmla="+- 0 15024 113"/>
                                <a:gd name="T5" fmla="*/ T4 w 14912"/>
                                <a:gd name="T6" fmla="+- 0 794 535"/>
                                <a:gd name="T7" fmla="*/ 794 h 260"/>
                                <a:gd name="T8" fmla="+- 0 15024 113"/>
                                <a:gd name="T9" fmla="*/ T8 w 14912"/>
                                <a:gd name="T10" fmla="+- 0 535 535"/>
                                <a:gd name="T11" fmla="*/ 535 h 260"/>
                                <a:gd name="T12" fmla="+- 0 113 113"/>
                                <a:gd name="T13" fmla="*/ T12 w 14912"/>
                                <a:gd name="T14" fmla="+- 0 535 535"/>
                                <a:gd name="T15" fmla="*/ 535 h 260"/>
                                <a:gd name="T16" fmla="+- 0 113 113"/>
                                <a:gd name="T17" fmla="*/ T16 w 14912"/>
                                <a:gd name="T18" fmla="+- 0 794 535"/>
                                <a:gd name="T19" fmla="*/ 794 h 260"/>
                              </a:gdLst>
                              <a:ahLst/>
                              <a:cxnLst>
                                <a:cxn ang="0">
                                  <a:pos x="T1" y="T3"/>
                                </a:cxn>
                                <a:cxn ang="0">
                                  <a:pos x="T5" y="T7"/>
                                </a:cxn>
                                <a:cxn ang="0">
                                  <a:pos x="T9" y="T11"/>
                                </a:cxn>
                                <a:cxn ang="0">
                                  <a:pos x="T13" y="T15"/>
                                </a:cxn>
                                <a:cxn ang="0">
                                  <a:pos x="T17" y="T19"/>
                                </a:cxn>
                              </a:cxnLst>
                              <a:rect l="0" t="0" r="r" b="b"/>
                              <a:pathLst>
                                <a:path w="14912" h="260">
                                  <a:moveTo>
                                    <a:pt x="0" y="259"/>
                                  </a:moveTo>
                                  <a:lnTo>
                                    <a:pt x="14911" y="259"/>
                                  </a:lnTo>
                                  <a:lnTo>
                                    <a:pt x="14911" y="0"/>
                                  </a:lnTo>
                                  <a:lnTo>
                                    <a:pt x="0" y="0"/>
                                  </a:lnTo>
                                  <a:lnTo>
                                    <a:pt x="0" y="259"/>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46"/>
                        <wpg:cNvGrpSpPr>
                          <a:grpSpLocks/>
                        </wpg:cNvGrpSpPr>
                        <wpg:grpSpPr bwMode="auto">
                          <a:xfrm>
                            <a:off x="113" y="794"/>
                            <a:ext cx="14912" cy="262"/>
                            <a:chOff x="113" y="794"/>
                            <a:chExt cx="14912" cy="262"/>
                          </a:xfrm>
                        </wpg:grpSpPr>
                        <wps:wsp>
                          <wps:cNvPr id="31" name="Freeform 47"/>
                          <wps:cNvSpPr>
                            <a:spLocks/>
                          </wps:cNvSpPr>
                          <wps:spPr bwMode="auto">
                            <a:xfrm>
                              <a:off x="113" y="794"/>
                              <a:ext cx="14912" cy="262"/>
                            </a:xfrm>
                            <a:custGeom>
                              <a:avLst/>
                              <a:gdLst>
                                <a:gd name="T0" fmla="+- 0 113 113"/>
                                <a:gd name="T1" fmla="*/ T0 w 14912"/>
                                <a:gd name="T2" fmla="+- 0 1056 794"/>
                                <a:gd name="T3" fmla="*/ 1056 h 262"/>
                                <a:gd name="T4" fmla="+- 0 15024 113"/>
                                <a:gd name="T5" fmla="*/ T4 w 14912"/>
                                <a:gd name="T6" fmla="+- 0 1056 794"/>
                                <a:gd name="T7" fmla="*/ 1056 h 262"/>
                                <a:gd name="T8" fmla="+- 0 15024 113"/>
                                <a:gd name="T9" fmla="*/ T8 w 14912"/>
                                <a:gd name="T10" fmla="+- 0 794 794"/>
                                <a:gd name="T11" fmla="*/ 794 h 262"/>
                                <a:gd name="T12" fmla="+- 0 113 113"/>
                                <a:gd name="T13" fmla="*/ T12 w 14912"/>
                                <a:gd name="T14" fmla="+- 0 794 794"/>
                                <a:gd name="T15" fmla="*/ 794 h 262"/>
                                <a:gd name="T16" fmla="+- 0 113 113"/>
                                <a:gd name="T17" fmla="*/ T16 w 14912"/>
                                <a:gd name="T18" fmla="+- 0 1056 794"/>
                                <a:gd name="T19" fmla="*/ 1056 h 262"/>
                              </a:gdLst>
                              <a:ahLst/>
                              <a:cxnLst>
                                <a:cxn ang="0">
                                  <a:pos x="T1" y="T3"/>
                                </a:cxn>
                                <a:cxn ang="0">
                                  <a:pos x="T5" y="T7"/>
                                </a:cxn>
                                <a:cxn ang="0">
                                  <a:pos x="T9" y="T11"/>
                                </a:cxn>
                                <a:cxn ang="0">
                                  <a:pos x="T13" y="T15"/>
                                </a:cxn>
                                <a:cxn ang="0">
                                  <a:pos x="T17" y="T19"/>
                                </a:cxn>
                              </a:cxnLst>
                              <a:rect l="0" t="0" r="r" b="b"/>
                              <a:pathLst>
                                <a:path w="14912" h="262">
                                  <a:moveTo>
                                    <a:pt x="0" y="262"/>
                                  </a:moveTo>
                                  <a:lnTo>
                                    <a:pt x="14911" y="262"/>
                                  </a:lnTo>
                                  <a:lnTo>
                                    <a:pt x="14911" y="0"/>
                                  </a:lnTo>
                                  <a:lnTo>
                                    <a:pt x="0" y="0"/>
                                  </a:lnTo>
                                  <a:lnTo>
                                    <a:pt x="0" y="262"/>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44"/>
                        <wpg:cNvGrpSpPr>
                          <a:grpSpLocks/>
                        </wpg:cNvGrpSpPr>
                        <wpg:grpSpPr bwMode="auto">
                          <a:xfrm>
                            <a:off x="113" y="1056"/>
                            <a:ext cx="14912" cy="260"/>
                            <a:chOff x="113" y="1056"/>
                            <a:chExt cx="14912" cy="260"/>
                          </a:xfrm>
                        </wpg:grpSpPr>
                        <wps:wsp>
                          <wps:cNvPr id="33" name="Freeform 45"/>
                          <wps:cNvSpPr>
                            <a:spLocks/>
                          </wps:cNvSpPr>
                          <wps:spPr bwMode="auto">
                            <a:xfrm>
                              <a:off x="113" y="1056"/>
                              <a:ext cx="14912" cy="260"/>
                            </a:xfrm>
                            <a:custGeom>
                              <a:avLst/>
                              <a:gdLst>
                                <a:gd name="T0" fmla="+- 0 113 113"/>
                                <a:gd name="T1" fmla="*/ T0 w 14912"/>
                                <a:gd name="T2" fmla="+- 0 1315 1056"/>
                                <a:gd name="T3" fmla="*/ 1315 h 260"/>
                                <a:gd name="T4" fmla="+- 0 15024 113"/>
                                <a:gd name="T5" fmla="*/ T4 w 14912"/>
                                <a:gd name="T6" fmla="+- 0 1315 1056"/>
                                <a:gd name="T7" fmla="*/ 1315 h 260"/>
                                <a:gd name="T8" fmla="+- 0 15024 113"/>
                                <a:gd name="T9" fmla="*/ T8 w 14912"/>
                                <a:gd name="T10" fmla="+- 0 1056 1056"/>
                                <a:gd name="T11" fmla="*/ 1056 h 260"/>
                                <a:gd name="T12" fmla="+- 0 113 113"/>
                                <a:gd name="T13" fmla="*/ T12 w 14912"/>
                                <a:gd name="T14" fmla="+- 0 1056 1056"/>
                                <a:gd name="T15" fmla="*/ 1056 h 260"/>
                                <a:gd name="T16" fmla="+- 0 113 113"/>
                                <a:gd name="T17" fmla="*/ T16 w 14912"/>
                                <a:gd name="T18" fmla="+- 0 1315 1056"/>
                                <a:gd name="T19" fmla="*/ 1315 h 260"/>
                              </a:gdLst>
                              <a:ahLst/>
                              <a:cxnLst>
                                <a:cxn ang="0">
                                  <a:pos x="T1" y="T3"/>
                                </a:cxn>
                                <a:cxn ang="0">
                                  <a:pos x="T5" y="T7"/>
                                </a:cxn>
                                <a:cxn ang="0">
                                  <a:pos x="T9" y="T11"/>
                                </a:cxn>
                                <a:cxn ang="0">
                                  <a:pos x="T13" y="T15"/>
                                </a:cxn>
                                <a:cxn ang="0">
                                  <a:pos x="T17" y="T19"/>
                                </a:cxn>
                              </a:cxnLst>
                              <a:rect l="0" t="0" r="r" b="b"/>
                              <a:pathLst>
                                <a:path w="14912" h="260">
                                  <a:moveTo>
                                    <a:pt x="0" y="259"/>
                                  </a:moveTo>
                                  <a:lnTo>
                                    <a:pt x="14911" y="259"/>
                                  </a:lnTo>
                                  <a:lnTo>
                                    <a:pt x="14911" y="0"/>
                                  </a:lnTo>
                                  <a:lnTo>
                                    <a:pt x="0" y="0"/>
                                  </a:lnTo>
                                  <a:lnTo>
                                    <a:pt x="0" y="259"/>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42"/>
                        <wpg:cNvGrpSpPr>
                          <a:grpSpLocks/>
                        </wpg:cNvGrpSpPr>
                        <wpg:grpSpPr bwMode="auto">
                          <a:xfrm>
                            <a:off x="113" y="1315"/>
                            <a:ext cx="14912" cy="260"/>
                            <a:chOff x="113" y="1315"/>
                            <a:chExt cx="14912" cy="260"/>
                          </a:xfrm>
                        </wpg:grpSpPr>
                        <wps:wsp>
                          <wps:cNvPr id="35" name="Freeform 43"/>
                          <wps:cNvSpPr>
                            <a:spLocks/>
                          </wps:cNvSpPr>
                          <wps:spPr bwMode="auto">
                            <a:xfrm>
                              <a:off x="113" y="1315"/>
                              <a:ext cx="14912" cy="260"/>
                            </a:xfrm>
                            <a:custGeom>
                              <a:avLst/>
                              <a:gdLst>
                                <a:gd name="T0" fmla="+- 0 113 113"/>
                                <a:gd name="T1" fmla="*/ T0 w 14912"/>
                                <a:gd name="T2" fmla="+- 0 1574 1315"/>
                                <a:gd name="T3" fmla="*/ 1574 h 260"/>
                                <a:gd name="T4" fmla="+- 0 15024 113"/>
                                <a:gd name="T5" fmla="*/ T4 w 14912"/>
                                <a:gd name="T6" fmla="+- 0 1574 1315"/>
                                <a:gd name="T7" fmla="*/ 1574 h 260"/>
                                <a:gd name="T8" fmla="+- 0 15024 113"/>
                                <a:gd name="T9" fmla="*/ T8 w 14912"/>
                                <a:gd name="T10" fmla="+- 0 1315 1315"/>
                                <a:gd name="T11" fmla="*/ 1315 h 260"/>
                                <a:gd name="T12" fmla="+- 0 113 113"/>
                                <a:gd name="T13" fmla="*/ T12 w 14912"/>
                                <a:gd name="T14" fmla="+- 0 1315 1315"/>
                                <a:gd name="T15" fmla="*/ 1315 h 260"/>
                                <a:gd name="T16" fmla="+- 0 113 113"/>
                                <a:gd name="T17" fmla="*/ T16 w 14912"/>
                                <a:gd name="T18" fmla="+- 0 1574 1315"/>
                                <a:gd name="T19" fmla="*/ 1574 h 260"/>
                              </a:gdLst>
                              <a:ahLst/>
                              <a:cxnLst>
                                <a:cxn ang="0">
                                  <a:pos x="T1" y="T3"/>
                                </a:cxn>
                                <a:cxn ang="0">
                                  <a:pos x="T5" y="T7"/>
                                </a:cxn>
                                <a:cxn ang="0">
                                  <a:pos x="T9" y="T11"/>
                                </a:cxn>
                                <a:cxn ang="0">
                                  <a:pos x="T13" y="T15"/>
                                </a:cxn>
                                <a:cxn ang="0">
                                  <a:pos x="T17" y="T19"/>
                                </a:cxn>
                              </a:cxnLst>
                              <a:rect l="0" t="0" r="r" b="b"/>
                              <a:pathLst>
                                <a:path w="14912" h="260">
                                  <a:moveTo>
                                    <a:pt x="0" y="259"/>
                                  </a:moveTo>
                                  <a:lnTo>
                                    <a:pt x="14911" y="259"/>
                                  </a:lnTo>
                                  <a:lnTo>
                                    <a:pt x="14911" y="0"/>
                                  </a:lnTo>
                                  <a:lnTo>
                                    <a:pt x="0" y="0"/>
                                  </a:lnTo>
                                  <a:lnTo>
                                    <a:pt x="0" y="259"/>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40"/>
                        <wpg:cNvGrpSpPr>
                          <a:grpSpLocks/>
                        </wpg:cNvGrpSpPr>
                        <wpg:grpSpPr bwMode="auto">
                          <a:xfrm>
                            <a:off x="113" y="1574"/>
                            <a:ext cx="14912" cy="262"/>
                            <a:chOff x="113" y="1574"/>
                            <a:chExt cx="14912" cy="262"/>
                          </a:xfrm>
                        </wpg:grpSpPr>
                        <wps:wsp>
                          <wps:cNvPr id="37" name="Freeform 41"/>
                          <wps:cNvSpPr>
                            <a:spLocks/>
                          </wps:cNvSpPr>
                          <wps:spPr bwMode="auto">
                            <a:xfrm>
                              <a:off x="113" y="1574"/>
                              <a:ext cx="14912" cy="262"/>
                            </a:xfrm>
                            <a:custGeom>
                              <a:avLst/>
                              <a:gdLst>
                                <a:gd name="T0" fmla="+- 0 113 113"/>
                                <a:gd name="T1" fmla="*/ T0 w 14912"/>
                                <a:gd name="T2" fmla="+- 0 1836 1574"/>
                                <a:gd name="T3" fmla="*/ 1836 h 262"/>
                                <a:gd name="T4" fmla="+- 0 15024 113"/>
                                <a:gd name="T5" fmla="*/ T4 w 14912"/>
                                <a:gd name="T6" fmla="+- 0 1836 1574"/>
                                <a:gd name="T7" fmla="*/ 1836 h 262"/>
                                <a:gd name="T8" fmla="+- 0 15024 113"/>
                                <a:gd name="T9" fmla="*/ T8 w 14912"/>
                                <a:gd name="T10" fmla="+- 0 1574 1574"/>
                                <a:gd name="T11" fmla="*/ 1574 h 262"/>
                                <a:gd name="T12" fmla="+- 0 113 113"/>
                                <a:gd name="T13" fmla="*/ T12 w 14912"/>
                                <a:gd name="T14" fmla="+- 0 1574 1574"/>
                                <a:gd name="T15" fmla="*/ 1574 h 262"/>
                                <a:gd name="T16" fmla="+- 0 113 113"/>
                                <a:gd name="T17" fmla="*/ T16 w 14912"/>
                                <a:gd name="T18" fmla="+- 0 1836 1574"/>
                                <a:gd name="T19" fmla="*/ 1836 h 262"/>
                              </a:gdLst>
                              <a:ahLst/>
                              <a:cxnLst>
                                <a:cxn ang="0">
                                  <a:pos x="T1" y="T3"/>
                                </a:cxn>
                                <a:cxn ang="0">
                                  <a:pos x="T5" y="T7"/>
                                </a:cxn>
                                <a:cxn ang="0">
                                  <a:pos x="T9" y="T11"/>
                                </a:cxn>
                                <a:cxn ang="0">
                                  <a:pos x="T13" y="T15"/>
                                </a:cxn>
                                <a:cxn ang="0">
                                  <a:pos x="T17" y="T19"/>
                                </a:cxn>
                              </a:cxnLst>
                              <a:rect l="0" t="0" r="r" b="b"/>
                              <a:pathLst>
                                <a:path w="14912" h="262">
                                  <a:moveTo>
                                    <a:pt x="0" y="262"/>
                                  </a:moveTo>
                                  <a:lnTo>
                                    <a:pt x="14911" y="262"/>
                                  </a:lnTo>
                                  <a:lnTo>
                                    <a:pt x="14911" y="0"/>
                                  </a:lnTo>
                                  <a:lnTo>
                                    <a:pt x="0" y="0"/>
                                  </a:lnTo>
                                  <a:lnTo>
                                    <a:pt x="0" y="262"/>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8"/>
                        <wpg:cNvGrpSpPr>
                          <a:grpSpLocks/>
                        </wpg:cNvGrpSpPr>
                        <wpg:grpSpPr bwMode="auto">
                          <a:xfrm>
                            <a:off x="113" y="1836"/>
                            <a:ext cx="14912" cy="260"/>
                            <a:chOff x="113" y="1836"/>
                            <a:chExt cx="14912" cy="260"/>
                          </a:xfrm>
                        </wpg:grpSpPr>
                        <wps:wsp>
                          <wps:cNvPr id="39" name="Freeform 39"/>
                          <wps:cNvSpPr>
                            <a:spLocks/>
                          </wps:cNvSpPr>
                          <wps:spPr bwMode="auto">
                            <a:xfrm>
                              <a:off x="113" y="1836"/>
                              <a:ext cx="14912" cy="260"/>
                            </a:xfrm>
                            <a:custGeom>
                              <a:avLst/>
                              <a:gdLst>
                                <a:gd name="T0" fmla="+- 0 113 113"/>
                                <a:gd name="T1" fmla="*/ T0 w 14912"/>
                                <a:gd name="T2" fmla="+- 0 2095 1836"/>
                                <a:gd name="T3" fmla="*/ 2095 h 260"/>
                                <a:gd name="T4" fmla="+- 0 15024 113"/>
                                <a:gd name="T5" fmla="*/ T4 w 14912"/>
                                <a:gd name="T6" fmla="+- 0 2095 1836"/>
                                <a:gd name="T7" fmla="*/ 2095 h 260"/>
                                <a:gd name="T8" fmla="+- 0 15024 113"/>
                                <a:gd name="T9" fmla="*/ T8 w 14912"/>
                                <a:gd name="T10" fmla="+- 0 1836 1836"/>
                                <a:gd name="T11" fmla="*/ 1836 h 260"/>
                                <a:gd name="T12" fmla="+- 0 113 113"/>
                                <a:gd name="T13" fmla="*/ T12 w 14912"/>
                                <a:gd name="T14" fmla="+- 0 1836 1836"/>
                                <a:gd name="T15" fmla="*/ 1836 h 260"/>
                                <a:gd name="T16" fmla="+- 0 113 113"/>
                                <a:gd name="T17" fmla="*/ T16 w 14912"/>
                                <a:gd name="T18" fmla="+- 0 2095 1836"/>
                                <a:gd name="T19" fmla="*/ 2095 h 260"/>
                              </a:gdLst>
                              <a:ahLst/>
                              <a:cxnLst>
                                <a:cxn ang="0">
                                  <a:pos x="T1" y="T3"/>
                                </a:cxn>
                                <a:cxn ang="0">
                                  <a:pos x="T5" y="T7"/>
                                </a:cxn>
                                <a:cxn ang="0">
                                  <a:pos x="T9" y="T11"/>
                                </a:cxn>
                                <a:cxn ang="0">
                                  <a:pos x="T13" y="T15"/>
                                </a:cxn>
                                <a:cxn ang="0">
                                  <a:pos x="T17" y="T19"/>
                                </a:cxn>
                              </a:cxnLst>
                              <a:rect l="0" t="0" r="r" b="b"/>
                              <a:pathLst>
                                <a:path w="14912" h="260">
                                  <a:moveTo>
                                    <a:pt x="0" y="259"/>
                                  </a:moveTo>
                                  <a:lnTo>
                                    <a:pt x="14911" y="259"/>
                                  </a:lnTo>
                                  <a:lnTo>
                                    <a:pt x="14911" y="0"/>
                                  </a:lnTo>
                                  <a:lnTo>
                                    <a:pt x="0" y="0"/>
                                  </a:lnTo>
                                  <a:lnTo>
                                    <a:pt x="0" y="259"/>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6"/>
                        <wpg:cNvGrpSpPr>
                          <a:grpSpLocks/>
                        </wpg:cNvGrpSpPr>
                        <wpg:grpSpPr bwMode="auto">
                          <a:xfrm>
                            <a:off x="113" y="2095"/>
                            <a:ext cx="14912" cy="260"/>
                            <a:chOff x="113" y="2095"/>
                            <a:chExt cx="14912" cy="260"/>
                          </a:xfrm>
                        </wpg:grpSpPr>
                        <wps:wsp>
                          <wps:cNvPr id="41" name="Freeform 37"/>
                          <wps:cNvSpPr>
                            <a:spLocks/>
                          </wps:cNvSpPr>
                          <wps:spPr bwMode="auto">
                            <a:xfrm>
                              <a:off x="113" y="2095"/>
                              <a:ext cx="14912" cy="260"/>
                            </a:xfrm>
                            <a:custGeom>
                              <a:avLst/>
                              <a:gdLst>
                                <a:gd name="T0" fmla="+- 0 113 113"/>
                                <a:gd name="T1" fmla="*/ T0 w 14912"/>
                                <a:gd name="T2" fmla="+- 0 2354 2095"/>
                                <a:gd name="T3" fmla="*/ 2354 h 260"/>
                                <a:gd name="T4" fmla="+- 0 15024 113"/>
                                <a:gd name="T5" fmla="*/ T4 w 14912"/>
                                <a:gd name="T6" fmla="+- 0 2354 2095"/>
                                <a:gd name="T7" fmla="*/ 2354 h 260"/>
                                <a:gd name="T8" fmla="+- 0 15024 113"/>
                                <a:gd name="T9" fmla="*/ T8 w 14912"/>
                                <a:gd name="T10" fmla="+- 0 2095 2095"/>
                                <a:gd name="T11" fmla="*/ 2095 h 260"/>
                                <a:gd name="T12" fmla="+- 0 113 113"/>
                                <a:gd name="T13" fmla="*/ T12 w 14912"/>
                                <a:gd name="T14" fmla="+- 0 2095 2095"/>
                                <a:gd name="T15" fmla="*/ 2095 h 260"/>
                                <a:gd name="T16" fmla="+- 0 113 113"/>
                                <a:gd name="T17" fmla="*/ T16 w 14912"/>
                                <a:gd name="T18" fmla="+- 0 2354 2095"/>
                                <a:gd name="T19" fmla="*/ 2354 h 260"/>
                              </a:gdLst>
                              <a:ahLst/>
                              <a:cxnLst>
                                <a:cxn ang="0">
                                  <a:pos x="T1" y="T3"/>
                                </a:cxn>
                                <a:cxn ang="0">
                                  <a:pos x="T5" y="T7"/>
                                </a:cxn>
                                <a:cxn ang="0">
                                  <a:pos x="T9" y="T11"/>
                                </a:cxn>
                                <a:cxn ang="0">
                                  <a:pos x="T13" y="T15"/>
                                </a:cxn>
                                <a:cxn ang="0">
                                  <a:pos x="T17" y="T19"/>
                                </a:cxn>
                              </a:cxnLst>
                              <a:rect l="0" t="0" r="r" b="b"/>
                              <a:pathLst>
                                <a:path w="14912" h="260">
                                  <a:moveTo>
                                    <a:pt x="0" y="259"/>
                                  </a:moveTo>
                                  <a:lnTo>
                                    <a:pt x="14911" y="259"/>
                                  </a:lnTo>
                                  <a:lnTo>
                                    <a:pt x="14911" y="0"/>
                                  </a:lnTo>
                                  <a:lnTo>
                                    <a:pt x="0" y="0"/>
                                  </a:lnTo>
                                  <a:lnTo>
                                    <a:pt x="0" y="259"/>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4"/>
                        <wpg:cNvGrpSpPr>
                          <a:grpSpLocks/>
                        </wpg:cNvGrpSpPr>
                        <wpg:grpSpPr bwMode="auto">
                          <a:xfrm>
                            <a:off x="113" y="2354"/>
                            <a:ext cx="14912" cy="262"/>
                            <a:chOff x="113" y="2354"/>
                            <a:chExt cx="14912" cy="262"/>
                          </a:xfrm>
                        </wpg:grpSpPr>
                        <wps:wsp>
                          <wps:cNvPr id="43" name="Freeform 35"/>
                          <wps:cNvSpPr>
                            <a:spLocks/>
                          </wps:cNvSpPr>
                          <wps:spPr bwMode="auto">
                            <a:xfrm>
                              <a:off x="113" y="2354"/>
                              <a:ext cx="14912" cy="262"/>
                            </a:xfrm>
                            <a:custGeom>
                              <a:avLst/>
                              <a:gdLst>
                                <a:gd name="T0" fmla="+- 0 113 113"/>
                                <a:gd name="T1" fmla="*/ T0 w 14912"/>
                                <a:gd name="T2" fmla="+- 0 2616 2354"/>
                                <a:gd name="T3" fmla="*/ 2616 h 262"/>
                                <a:gd name="T4" fmla="+- 0 15024 113"/>
                                <a:gd name="T5" fmla="*/ T4 w 14912"/>
                                <a:gd name="T6" fmla="+- 0 2616 2354"/>
                                <a:gd name="T7" fmla="*/ 2616 h 262"/>
                                <a:gd name="T8" fmla="+- 0 15024 113"/>
                                <a:gd name="T9" fmla="*/ T8 w 14912"/>
                                <a:gd name="T10" fmla="+- 0 2354 2354"/>
                                <a:gd name="T11" fmla="*/ 2354 h 262"/>
                                <a:gd name="T12" fmla="+- 0 113 113"/>
                                <a:gd name="T13" fmla="*/ T12 w 14912"/>
                                <a:gd name="T14" fmla="+- 0 2354 2354"/>
                                <a:gd name="T15" fmla="*/ 2354 h 262"/>
                                <a:gd name="T16" fmla="+- 0 113 113"/>
                                <a:gd name="T17" fmla="*/ T16 w 14912"/>
                                <a:gd name="T18" fmla="+- 0 2616 2354"/>
                                <a:gd name="T19" fmla="*/ 2616 h 262"/>
                              </a:gdLst>
                              <a:ahLst/>
                              <a:cxnLst>
                                <a:cxn ang="0">
                                  <a:pos x="T1" y="T3"/>
                                </a:cxn>
                                <a:cxn ang="0">
                                  <a:pos x="T5" y="T7"/>
                                </a:cxn>
                                <a:cxn ang="0">
                                  <a:pos x="T9" y="T11"/>
                                </a:cxn>
                                <a:cxn ang="0">
                                  <a:pos x="T13" y="T15"/>
                                </a:cxn>
                                <a:cxn ang="0">
                                  <a:pos x="T17" y="T19"/>
                                </a:cxn>
                              </a:cxnLst>
                              <a:rect l="0" t="0" r="r" b="b"/>
                              <a:pathLst>
                                <a:path w="14912" h="262">
                                  <a:moveTo>
                                    <a:pt x="0" y="262"/>
                                  </a:moveTo>
                                  <a:lnTo>
                                    <a:pt x="14911" y="262"/>
                                  </a:lnTo>
                                  <a:lnTo>
                                    <a:pt x="14911" y="0"/>
                                  </a:lnTo>
                                  <a:lnTo>
                                    <a:pt x="0" y="0"/>
                                  </a:lnTo>
                                  <a:lnTo>
                                    <a:pt x="0" y="262"/>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2"/>
                        <wpg:cNvGrpSpPr>
                          <a:grpSpLocks/>
                        </wpg:cNvGrpSpPr>
                        <wpg:grpSpPr bwMode="auto">
                          <a:xfrm>
                            <a:off x="113" y="2616"/>
                            <a:ext cx="14912" cy="260"/>
                            <a:chOff x="113" y="2616"/>
                            <a:chExt cx="14912" cy="260"/>
                          </a:xfrm>
                        </wpg:grpSpPr>
                        <wps:wsp>
                          <wps:cNvPr id="45" name="Freeform 33"/>
                          <wps:cNvSpPr>
                            <a:spLocks/>
                          </wps:cNvSpPr>
                          <wps:spPr bwMode="auto">
                            <a:xfrm>
                              <a:off x="113" y="2616"/>
                              <a:ext cx="14912" cy="260"/>
                            </a:xfrm>
                            <a:custGeom>
                              <a:avLst/>
                              <a:gdLst>
                                <a:gd name="T0" fmla="+- 0 113 113"/>
                                <a:gd name="T1" fmla="*/ T0 w 14912"/>
                                <a:gd name="T2" fmla="+- 0 2875 2616"/>
                                <a:gd name="T3" fmla="*/ 2875 h 260"/>
                                <a:gd name="T4" fmla="+- 0 15024 113"/>
                                <a:gd name="T5" fmla="*/ T4 w 14912"/>
                                <a:gd name="T6" fmla="+- 0 2875 2616"/>
                                <a:gd name="T7" fmla="*/ 2875 h 260"/>
                                <a:gd name="T8" fmla="+- 0 15024 113"/>
                                <a:gd name="T9" fmla="*/ T8 w 14912"/>
                                <a:gd name="T10" fmla="+- 0 2616 2616"/>
                                <a:gd name="T11" fmla="*/ 2616 h 260"/>
                                <a:gd name="T12" fmla="+- 0 113 113"/>
                                <a:gd name="T13" fmla="*/ T12 w 14912"/>
                                <a:gd name="T14" fmla="+- 0 2616 2616"/>
                                <a:gd name="T15" fmla="*/ 2616 h 260"/>
                                <a:gd name="T16" fmla="+- 0 113 113"/>
                                <a:gd name="T17" fmla="*/ T16 w 14912"/>
                                <a:gd name="T18" fmla="+- 0 2875 2616"/>
                                <a:gd name="T19" fmla="*/ 2875 h 260"/>
                              </a:gdLst>
                              <a:ahLst/>
                              <a:cxnLst>
                                <a:cxn ang="0">
                                  <a:pos x="T1" y="T3"/>
                                </a:cxn>
                                <a:cxn ang="0">
                                  <a:pos x="T5" y="T7"/>
                                </a:cxn>
                                <a:cxn ang="0">
                                  <a:pos x="T9" y="T11"/>
                                </a:cxn>
                                <a:cxn ang="0">
                                  <a:pos x="T13" y="T15"/>
                                </a:cxn>
                                <a:cxn ang="0">
                                  <a:pos x="T17" y="T19"/>
                                </a:cxn>
                              </a:cxnLst>
                              <a:rect l="0" t="0" r="r" b="b"/>
                              <a:pathLst>
                                <a:path w="14912" h="260">
                                  <a:moveTo>
                                    <a:pt x="0" y="259"/>
                                  </a:moveTo>
                                  <a:lnTo>
                                    <a:pt x="14911" y="259"/>
                                  </a:lnTo>
                                  <a:lnTo>
                                    <a:pt x="14911" y="0"/>
                                  </a:lnTo>
                                  <a:lnTo>
                                    <a:pt x="0" y="0"/>
                                  </a:lnTo>
                                  <a:lnTo>
                                    <a:pt x="0" y="259"/>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30"/>
                        <wpg:cNvGrpSpPr>
                          <a:grpSpLocks/>
                        </wpg:cNvGrpSpPr>
                        <wpg:grpSpPr bwMode="auto">
                          <a:xfrm>
                            <a:off x="113" y="2875"/>
                            <a:ext cx="14912" cy="260"/>
                            <a:chOff x="113" y="2875"/>
                            <a:chExt cx="14912" cy="260"/>
                          </a:xfrm>
                        </wpg:grpSpPr>
                        <wps:wsp>
                          <wps:cNvPr id="47" name="Freeform 31"/>
                          <wps:cNvSpPr>
                            <a:spLocks/>
                          </wps:cNvSpPr>
                          <wps:spPr bwMode="auto">
                            <a:xfrm>
                              <a:off x="113" y="2875"/>
                              <a:ext cx="14912" cy="260"/>
                            </a:xfrm>
                            <a:custGeom>
                              <a:avLst/>
                              <a:gdLst>
                                <a:gd name="T0" fmla="+- 0 113 113"/>
                                <a:gd name="T1" fmla="*/ T0 w 14912"/>
                                <a:gd name="T2" fmla="+- 0 3134 2875"/>
                                <a:gd name="T3" fmla="*/ 3134 h 260"/>
                                <a:gd name="T4" fmla="+- 0 15024 113"/>
                                <a:gd name="T5" fmla="*/ T4 w 14912"/>
                                <a:gd name="T6" fmla="+- 0 3134 2875"/>
                                <a:gd name="T7" fmla="*/ 3134 h 260"/>
                                <a:gd name="T8" fmla="+- 0 15024 113"/>
                                <a:gd name="T9" fmla="*/ T8 w 14912"/>
                                <a:gd name="T10" fmla="+- 0 2875 2875"/>
                                <a:gd name="T11" fmla="*/ 2875 h 260"/>
                                <a:gd name="T12" fmla="+- 0 113 113"/>
                                <a:gd name="T13" fmla="*/ T12 w 14912"/>
                                <a:gd name="T14" fmla="+- 0 2875 2875"/>
                                <a:gd name="T15" fmla="*/ 2875 h 260"/>
                                <a:gd name="T16" fmla="+- 0 113 113"/>
                                <a:gd name="T17" fmla="*/ T16 w 14912"/>
                                <a:gd name="T18" fmla="+- 0 3134 2875"/>
                                <a:gd name="T19" fmla="*/ 3134 h 260"/>
                              </a:gdLst>
                              <a:ahLst/>
                              <a:cxnLst>
                                <a:cxn ang="0">
                                  <a:pos x="T1" y="T3"/>
                                </a:cxn>
                                <a:cxn ang="0">
                                  <a:pos x="T5" y="T7"/>
                                </a:cxn>
                                <a:cxn ang="0">
                                  <a:pos x="T9" y="T11"/>
                                </a:cxn>
                                <a:cxn ang="0">
                                  <a:pos x="T13" y="T15"/>
                                </a:cxn>
                                <a:cxn ang="0">
                                  <a:pos x="T17" y="T19"/>
                                </a:cxn>
                              </a:cxnLst>
                              <a:rect l="0" t="0" r="r" b="b"/>
                              <a:pathLst>
                                <a:path w="14912" h="260">
                                  <a:moveTo>
                                    <a:pt x="0" y="259"/>
                                  </a:moveTo>
                                  <a:lnTo>
                                    <a:pt x="14911" y="259"/>
                                  </a:lnTo>
                                  <a:lnTo>
                                    <a:pt x="14911" y="0"/>
                                  </a:lnTo>
                                  <a:lnTo>
                                    <a:pt x="0" y="0"/>
                                  </a:lnTo>
                                  <a:lnTo>
                                    <a:pt x="0" y="259"/>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28"/>
                        <wpg:cNvGrpSpPr>
                          <a:grpSpLocks/>
                        </wpg:cNvGrpSpPr>
                        <wpg:grpSpPr bwMode="auto">
                          <a:xfrm>
                            <a:off x="113" y="3134"/>
                            <a:ext cx="14912" cy="262"/>
                            <a:chOff x="113" y="3134"/>
                            <a:chExt cx="14912" cy="262"/>
                          </a:xfrm>
                        </wpg:grpSpPr>
                        <wps:wsp>
                          <wps:cNvPr id="49" name="Freeform 29"/>
                          <wps:cNvSpPr>
                            <a:spLocks/>
                          </wps:cNvSpPr>
                          <wps:spPr bwMode="auto">
                            <a:xfrm>
                              <a:off x="113" y="3134"/>
                              <a:ext cx="14912" cy="262"/>
                            </a:xfrm>
                            <a:custGeom>
                              <a:avLst/>
                              <a:gdLst>
                                <a:gd name="T0" fmla="+- 0 113 113"/>
                                <a:gd name="T1" fmla="*/ T0 w 14912"/>
                                <a:gd name="T2" fmla="+- 0 3396 3134"/>
                                <a:gd name="T3" fmla="*/ 3396 h 262"/>
                                <a:gd name="T4" fmla="+- 0 15024 113"/>
                                <a:gd name="T5" fmla="*/ T4 w 14912"/>
                                <a:gd name="T6" fmla="+- 0 3396 3134"/>
                                <a:gd name="T7" fmla="*/ 3396 h 262"/>
                                <a:gd name="T8" fmla="+- 0 15024 113"/>
                                <a:gd name="T9" fmla="*/ T8 w 14912"/>
                                <a:gd name="T10" fmla="+- 0 3134 3134"/>
                                <a:gd name="T11" fmla="*/ 3134 h 262"/>
                                <a:gd name="T12" fmla="+- 0 113 113"/>
                                <a:gd name="T13" fmla="*/ T12 w 14912"/>
                                <a:gd name="T14" fmla="+- 0 3134 3134"/>
                                <a:gd name="T15" fmla="*/ 3134 h 262"/>
                                <a:gd name="T16" fmla="+- 0 113 113"/>
                                <a:gd name="T17" fmla="*/ T16 w 14912"/>
                                <a:gd name="T18" fmla="+- 0 3396 3134"/>
                                <a:gd name="T19" fmla="*/ 3396 h 262"/>
                              </a:gdLst>
                              <a:ahLst/>
                              <a:cxnLst>
                                <a:cxn ang="0">
                                  <a:pos x="T1" y="T3"/>
                                </a:cxn>
                                <a:cxn ang="0">
                                  <a:pos x="T5" y="T7"/>
                                </a:cxn>
                                <a:cxn ang="0">
                                  <a:pos x="T9" y="T11"/>
                                </a:cxn>
                                <a:cxn ang="0">
                                  <a:pos x="T13" y="T15"/>
                                </a:cxn>
                                <a:cxn ang="0">
                                  <a:pos x="T17" y="T19"/>
                                </a:cxn>
                              </a:cxnLst>
                              <a:rect l="0" t="0" r="r" b="b"/>
                              <a:pathLst>
                                <a:path w="14912" h="262">
                                  <a:moveTo>
                                    <a:pt x="0" y="262"/>
                                  </a:moveTo>
                                  <a:lnTo>
                                    <a:pt x="14911" y="262"/>
                                  </a:lnTo>
                                  <a:lnTo>
                                    <a:pt x="14911" y="0"/>
                                  </a:lnTo>
                                  <a:lnTo>
                                    <a:pt x="0" y="0"/>
                                  </a:lnTo>
                                  <a:lnTo>
                                    <a:pt x="0" y="262"/>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26"/>
                        <wpg:cNvGrpSpPr>
                          <a:grpSpLocks/>
                        </wpg:cNvGrpSpPr>
                        <wpg:grpSpPr bwMode="auto">
                          <a:xfrm>
                            <a:off x="10" y="10"/>
                            <a:ext cx="15118" cy="2"/>
                            <a:chOff x="10" y="10"/>
                            <a:chExt cx="15118" cy="2"/>
                          </a:xfrm>
                        </wpg:grpSpPr>
                        <wps:wsp>
                          <wps:cNvPr id="51" name="Freeform 27"/>
                          <wps:cNvSpPr>
                            <a:spLocks/>
                          </wps:cNvSpPr>
                          <wps:spPr bwMode="auto">
                            <a:xfrm>
                              <a:off x="10" y="10"/>
                              <a:ext cx="15118" cy="2"/>
                            </a:xfrm>
                            <a:custGeom>
                              <a:avLst/>
                              <a:gdLst>
                                <a:gd name="T0" fmla="+- 0 10 10"/>
                                <a:gd name="T1" fmla="*/ T0 w 15118"/>
                                <a:gd name="T2" fmla="+- 0 15127 10"/>
                                <a:gd name="T3" fmla="*/ T2 w 15118"/>
                              </a:gdLst>
                              <a:ahLst/>
                              <a:cxnLst>
                                <a:cxn ang="0">
                                  <a:pos x="T1" y="0"/>
                                </a:cxn>
                                <a:cxn ang="0">
                                  <a:pos x="T3" y="0"/>
                                </a:cxn>
                              </a:cxnLst>
                              <a:rect l="0" t="0" r="r" b="b"/>
                              <a:pathLst>
                                <a:path w="15118">
                                  <a:moveTo>
                                    <a:pt x="0" y="0"/>
                                  </a:moveTo>
                                  <a:lnTo>
                                    <a:pt x="15117"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24"/>
                        <wpg:cNvGrpSpPr>
                          <a:grpSpLocks/>
                        </wpg:cNvGrpSpPr>
                        <wpg:grpSpPr bwMode="auto">
                          <a:xfrm>
                            <a:off x="5" y="5"/>
                            <a:ext cx="2" cy="3401"/>
                            <a:chOff x="5" y="5"/>
                            <a:chExt cx="2" cy="3401"/>
                          </a:xfrm>
                        </wpg:grpSpPr>
                        <wps:wsp>
                          <wps:cNvPr id="53" name="Freeform 25"/>
                          <wps:cNvSpPr>
                            <a:spLocks/>
                          </wps:cNvSpPr>
                          <wps:spPr bwMode="auto">
                            <a:xfrm>
                              <a:off x="5" y="5"/>
                              <a:ext cx="2" cy="3401"/>
                            </a:xfrm>
                            <a:custGeom>
                              <a:avLst/>
                              <a:gdLst>
                                <a:gd name="T0" fmla="+- 0 5 5"/>
                                <a:gd name="T1" fmla="*/ 5 h 3401"/>
                                <a:gd name="T2" fmla="+- 0 3406 5"/>
                                <a:gd name="T3" fmla="*/ 3406 h 3401"/>
                              </a:gdLst>
                              <a:ahLst/>
                              <a:cxnLst>
                                <a:cxn ang="0">
                                  <a:pos x="0" y="T1"/>
                                </a:cxn>
                                <a:cxn ang="0">
                                  <a:pos x="0" y="T3"/>
                                </a:cxn>
                              </a:cxnLst>
                              <a:rect l="0" t="0" r="r" b="b"/>
                              <a:pathLst>
                                <a:path h="3401">
                                  <a:moveTo>
                                    <a:pt x="0" y="0"/>
                                  </a:moveTo>
                                  <a:lnTo>
                                    <a:pt x="0" y="3401"/>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22"/>
                        <wpg:cNvGrpSpPr>
                          <a:grpSpLocks/>
                        </wpg:cNvGrpSpPr>
                        <wpg:grpSpPr bwMode="auto">
                          <a:xfrm>
                            <a:off x="10" y="3401"/>
                            <a:ext cx="15118" cy="2"/>
                            <a:chOff x="10" y="3401"/>
                            <a:chExt cx="15118" cy="2"/>
                          </a:xfrm>
                        </wpg:grpSpPr>
                        <wps:wsp>
                          <wps:cNvPr id="55" name="Freeform 23"/>
                          <wps:cNvSpPr>
                            <a:spLocks/>
                          </wps:cNvSpPr>
                          <wps:spPr bwMode="auto">
                            <a:xfrm>
                              <a:off x="10" y="3401"/>
                              <a:ext cx="15118" cy="2"/>
                            </a:xfrm>
                            <a:custGeom>
                              <a:avLst/>
                              <a:gdLst>
                                <a:gd name="T0" fmla="+- 0 10 10"/>
                                <a:gd name="T1" fmla="*/ T0 w 15118"/>
                                <a:gd name="T2" fmla="+- 0 15127 10"/>
                                <a:gd name="T3" fmla="*/ T2 w 15118"/>
                              </a:gdLst>
                              <a:ahLst/>
                              <a:cxnLst>
                                <a:cxn ang="0">
                                  <a:pos x="T1" y="0"/>
                                </a:cxn>
                                <a:cxn ang="0">
                                  <a:pos x="T3" y="0"/>
                                </a:cxn>
                              </a:cxnLst>
                              <a:rect l="0" t="0" r="r" b="b"/>
                              <a:pathLst>
                                <a:path w="15118">
                                  <a:moveTo>
                                    <a:pt x="0" y="0"/>
                                  </a:moveTo>
                                  <a:lnTo>
                                    <a:pt x="15117"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9"/>
                        <wpg:cNvGrpSpPr>
                          <a:grpSpLocks/>
                        </wpg:cNvGrpSpPr>
                        <wpg:grpSpPr bwMode="auto">
                          <a:xfrm>
                            <a:off x="15132" y="5"/>
                            <a:ext cx="2" cy="3401"/>
                            <a:chOff x="15132" y="5"/>
                            <a:chExt cx="2" cy="3401"/>
                          </a:xfrm>
                        </wpg:grpSpPr>
                        <wps:wsp>
                          <wps:cNvPr id="57" name="Freeform 21"/>
                          <wps:cNvSpPr>
                            <a:spLocks/>
                          </wps:cNvSpPr>
                          <wps:spPr bwMode="auto">
                            <a:xfrm>
                              <a:off x="15132" y="5"/>
                              <a:ext cx="2" cy="3401"/>
                            </a:xfrm>
                            <a:custGeom>
                              <a:avLst/>
                              <a:gdLst>
                                <a:gd name="T0" fmla="+- 0 5 5"/>
                                <a:gd name="T1" fmla="*/ 5 h 3401"/>
                                <a:gd name="T2" fmla="+- 0 3406 5"/>
                                <a:gd name="T3" fmla="*/ 3406 h 3401"/>
                              </a:gdLst>
                              <a:ahLst/>
                              <a:cxnLst>
                                <a:cxn ang="0">
                                  <a:pos x="0" y="T1"/>
                                </a:cxn>
                                <a:cxn ang="0">
                                  <a:pos x="0" y="T3"/>
                                </a:cxn>
                              </a:cxnLst>
                              <a:rect l="0" t="0" r="r" b="b"/>
                              <a:pathLst>
                                <a:path h="3401">
                                  <a:moveTo>
                                    <a:pt x="0" y="0"/>
                                  </a:moveTo>
                                  <a:lnTo>
                                    <a:pt x="0" y="3401"/>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20"/>
                          <wps:cNvSpPr txBox="1">
                            <a:spLocks noChangeArrowheads="1"/>
                          </wps:cNvSpPr>
                          <wps:spPr bwMode="auto">
                            <a:xfrm>
                              <a:off x="0" y="0"/>
                              <a:ext cx="15137" cy="3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319" w:rsidRDefault="00191EA2">
                                <w:pPr>
                                  <w:spacing w:before="40"/>
                                  <w:ind w:left="112"/>
                                  <w:rPr>
                                    <w:rFonts w:ascii="Arial" w:eastAsia="Arial" w:hAnsi="Arial" w:cs="Arial"/>
                                    <w:sz w:val="20"/>
                                    <w:szCs w:val="20"/>
                                  </w:rPr>
                                </w:pPr>
                                <w:r>
                                  <w:rPr>
                                    <w:rFonts w:ascii="Arial" w:eastAsia="Arial" w:hAnsi="Arial" w:cs="Arial"/>
                                    <w:b/>
                                    <w:color w:val="FF0000"/>
                                    <w:w w:val="99"/>
                                    <w:sz w:val="20"/>
                                  </w:rPr>
                                  <w:t>Remarques importantes :</w:t>
                                </w:r>
                              </w:p>
                              <w:p w:rsidR="00BE0319" w:rsidRPr="0027578C" w:rsidRDefault="00191EA2">
                                <w:pPr>
                                  <w:numPr>
                                    <w:ilvl w:val="0"/>
                                    <w:numId w:val="9"/>
                                  </w:numPr>
                                  <w:tabs>
                                    <w:tab w:val="left" w:pos="396"/>
                                  </w:tabs>
                                  <w:spacing w:before="34"/>
                                  <w:rPr>
                                    <w:rFonts w:ascii="Arial" w:eastAsia="Arial" w:hAnsi="Arial" w:cs="Arial"/>
                                    <w:sz w:val="20"/>
                                    <w:szCs w:val="20"/>
                                    <w:lang w:val="fr-CH"/>
                                  </w:rPr>
                                </w:pPr>
                                <w:r w:rsidRPr="0027578C">
                                  <w:rPr>
                                    <w:rFonts w:ascii="Arial" w:eastAsia="Arial" w:hAnsi="Arial" w:cs="Arial"/>
                                    <w:w w:val="99"/>
                                    <w:sz w:val="20"/>
                                    <w:lang w:val="fr-CH"/>
                                  </w:rPr>
                                  <w:t>Veuillez n'apporter aucune modification au format du formulaire et ne remplir que les champs grisés</w:t>
                                </w:r>
                                <w:r w:rsidR="00BC56B7">
                                  <w:rPr>
                                    <w:rFonts w:ascii="Arial" w:eastAsia="Arial" w:hAnsi="Arial" w:cs="Arial"/>
                                    <w:w w:val="99"/>
                                    <w:sz w:val="20"/>
                                    <w:lang w:val="fr-CH"/>
                                  </w:rPr>
                                  <w:t xml:space="preserve"> ci-dessus</w:t>
                                </w:r>
                                <w:r w:rsidRPr="0027578C">
                                  <w:rPr>
                                    <w:rFonts w:ascii="Arial" w:eastAsia="Arial" w:hAnsi="Arial" w:cs="Arial"/>
                                    <w:w w:val="99"/>
                                    <w:sz w:val="20"/>
                                    <w:lang w:val="fr-CH"/>
                                  </w:rPr>
                                  <w:t>.</w:t>
                                </w:r>
                              </w:p>
                              <w:p w:rsidR="00BE0319" w:rsidRPr="0027578C" w:rsidRDefault="00BE0319">
                                <w:pPr>
                                  <w:spacing w:before="1"/>
                                  <w:rPr>
                                    <w:rFonts w:ascii="Arial" w:eastAsia="Arial" w:hAnsi="Arial" w:cs="Arial"/>
                                    <w:sz w:val="25"/>
                                    <w:szCs w:val="25"/>
                                    <w:lang w:val="fr-CH"/>
                                  </w:rPr>
                                </w:pPr>
                              </w:p>
                              <w:p w:rsidR="00BE0319" w:rsidRPr="0027578C" w:rsidRDefault="00191EA2">
                                <w:pPr>
                                  <w:numPr>
                                    <w:ilvl w:val="0"/>
                                    <w:numId w:val="9"/>
                                  </w:numPr>
                                  <w:tabs>
                                    <w:tab w:val="left" w:pos="396"/>
                                  </w:tabs>
                                  <w:spacing w:line="273" w:lineRule="auto"/>
                                  <w:ind w:left="388" w:right="4001" w:hanging="276"/>
                                  <w:rPr>
                                    <w:rFonts w:ascii="Arial" w:eastAsia="Arial" w:hAnsi="Arial" w:cs="Arial"/>
                                    <w:sz w:val="20"/>
                                    <w:szCs w:val="20"/>
                                    <w:lang w:val="fr-CH"/>
                                  </w:rPr>
                                </w:pPr>
                                <w:r w:rsidRPr="0027578C">
                                  <w:rPr>
                                    <w:rFonts w:ascii="Arial" w:eastAsia="Arial" w:hAnsi="Arial" w:cs="Arial"/>
                                    <w:w w:val="99"/>
                                    <w:sz w:val="20"/>
                                    <w:lang w:val="fr-CH"/>
                                  </w:rPr>
                                  <w:t>Nous vous prions d'adresser votre prise de position électronique</w:t>
                                </w:r>
                                <w:r w:rsidRPr="0027578C">
                                  <w:rPr>
                                    <w:rFonts w:ascii="Arial" w:eastAsia="Arial" w:hAnsi="Arial" w:cs="Arial"/>
                                    <w:b/>
                                    <w:w w:val="99"/>
                                    <w:sz w:val="20"/>
                                    <w:lang w:val="fr-CH"/>
                                  </w:rPr>
                                  <w:t xml:space="preserve"> en format Word</w:t>
                                </w:r>
                                <w:r w:rsidR="002A2741">
                                  <w:rPr>
                                    <w:rFonts w:ascii="Arial" w:eastAsia="Arial" w:hAnsi="Arial" w:cs="Arial"/>
                                    <w:b/>
                                    <w:w w:val="99"/>
                                    <w:sz w:val="20"/>
                                    <w:lang w:val="fr-CH"/>
                                  </w:rPr>
                                  <w:t xml:space="preserve"> </w:t>
                                </w:r>
                                <w:r w:rsidRPr="0027578C">
                                  <w:rPr>
                                    <w:rFonts w:ascii="Arial" w:eastAsia="Arial" w:hAnsi="Arial" w:cs="Arial"/>
                                    <w:w w:val="99"/>
                                    <w:sz w:val="20"/>
                                    <w:lang w:val="fr-CH"/>
                                  </w:rPr>
                                  <w:t>au plus tard le</w:t>
                                </w:r>
                                <w:r w:rsidRPr="0027578C">
                                  <w:rPr>
                                    <w:rFonts w:ascii="Arial" w:eastAsia="Arial" w:hAnsi="Arial" w:cs="Arial"/>
                                    <w:b/>
                                    <w:w w:val="99"/>
                                    <w:sz w:val="20"/>
                                    <w:u w:val="thick" w:color="000000"/>
                                    <w:lang w:val="fr-CH"/>
                                  </w:rPr>
                                  <w:t xml:space="preserve"> </w:t>
                                </w:r>
                                <w:r w:rsidR="002A2741">
                                  <w:rPr>
                                    <w:rFonts w:ascii="Arial" w:eastAsia="Arial" w:hAnsi="Arial" w:cs="Arial"/>
                                    <w:b/>
                                    <w:w w:val="99"/>
                                    <w:sz w:val="20"/>
                                    <w:u w:val="thick" w:color="000000"/>
                                    <w:lang w:val="fr-CH"/>
                                  </w:rPr>
                                  <w:t>21 juin</w:t>
                                </w:r>
                                <w:r w:rsidRPr="0027578C">
                                  <w:rPr>
                                    <w:rFonts w:ascii="Arial" w:eastAsia="Arial" w:hAnsi="Arial" w:cs="Arial"/>
                                    <w:b/>
                                    <w:w w:val="99"/>
                                    <w:sz w:val="20"/>
                                    <w:u w:val="thick" w:color="000000"/>
                                    <w:lang w:val="fr-CH"/>
                                  </w:rPr>
                                  <w:t xml:space="preserve"> 2017</w:t>
                                </w:r>
                                <w:r w:rsidRPr="0027578C">
                                  <w:rPr>
                                    <w:rFonts w:ascii="Arial" w:eastAsia="Arial" w:hAnsi="Arial" w:cs="Arial"/>
                                    <w:w w:val="99"/>
                                    <w:sz w:val="20"/>
                                    <w:lang w:val="fr-CH"/>
                                  </w:rPr>
                                  <w:t xml:space="preserve"> à l'adresse mail suivante : </w:t>
                                </w:r>
                                <w:r w:rsidR="002A2741" w:rsidRPr="002A2741">
                                  <w:rPr>
                                    <w:lang w:val="fr-CH"/>
                                  </w:rPr>
                                  <w:t xml:space="preserve"> </w:t>
                                </w:r>
                                <w:hyperlink r:id="rId8" w:history="1">
                                  <w:r w:rsidR="002A2741" w:rsidRPr="002A2741">
                                    <w:rPr>
                                      <w:rStyle w:val="Hyperlink"/>
                                      <w:rFonts w:ascii="Arial" w:hAnsi="Arial" w:cs="Arial"/>
                                      <w:sz w:val="20"/>
                                      <w:szCs w:val="20"/>
                                      <w:lang w:val="fr-CH"/>
                                    </w:rPr>
                                    <w:t>abteilung-leistungen@bag.admin.ch</w:t>
                                  </w:r>
                                </w:hyperlink>
                                <w:r w:rsidR="002A2741">
                                  <w:rPr>
                                    <w:lang w:val="fr-CH"/>
                                  </w:rPr>
                                  <w:t xml:space="preserve"> </w:t>
                                </w:r>
                              </w:p>
                              <w:p w:rsidR="00BE0319" w:rsidRPr="0027578C" w:rsidRDefault="00BE0319">
                                <w:pPr>
                                  <w:spacing w:before="7"/>
                                  <w:rPr>
                                    <w:rFonts w:ascii="Arial" w:eastAsia="Arial" w:hAnsi="Arial" w:cs="Arial"/>
                                    <w:lang w:val="fr-CH"/>
                                  </w:rPr>
                                </w:pPr>
                              </w:p>
                              <w:p w:rsidR="00BE0319" w:rsidRPr="0027578C" w:rsidRDefault="00191EA2">
                                <w:pPr>
                                  <w:numPr>
                                    <w:ilvl w:val="0"/>
                                    <w:numId w:val="9"/>
                                  </w:numPr>
                                  <w:tabs>
                                    <w:tab w:val="left" w:pos="396"/>
                                  </w:tabs>
                                  <w:ind w:left="395" w:hanging="283"/>
                                  <w:rPr>
                                    <w:rFonts w:ascii="Arial" w:eastAsia="Arial" w:hAnsi="Arial" w:cs="Arial"/>
                                    <w:sz w:val="20"/>
                                    <w:szCs w:val="20"/>
                                    <w:lang w:val="fr-CH"/>
                                  </w:rPr>
                                </w:pPr>
                                <w:r w:rsidRPr="0027578C">
                                  <w:rPr>
                                    <w:rFonts w:ascii="Arial" w:eastAsia="Arial" w:hAnsi="Arial" w:cs="Arial"/>
                                    <w:w w:val="99"/>
                                    <w:sz w:val="20"/>
                                    <w:lang w:val="fr-CH"/>
                                  </w:rPr>
                                  <w:t>Il n'est pas nécessaire de remplir la colonne "Nom/Entreprise".</w:t>
                                </w:r>
                              </w:p>
                              <w:p w:rsidR="00BE0319" w:rsidRPr="0027578C" w:rsidRDefault="00191EA2">
                                <w:pPr>
                                  <w:spacing w:before="27"/>
                                  <w:ind w:right="1"/>
                                  <w:jc w:val="center"/>
                                  <w:rPr>
                                    <w:rFonts w:ascii="Arial" w:eastAsia="Arial" w:hAnsi="Arial" w:cs="Arial"/>
                                    <w:sz w:val="20"/>
                                    <w:szCs w:val="20"/>
                                    <w:lang w:val="fr-CH"/>
                                  </w:rPr>
                                </w:pPr>
                                <w:r w:rsidRPr="0027578C">
                                  <w:rPr>
                                    <w:rFonts w:ascii="Arial" w:eastAsia="Arial" w:hAnsi="Arial" w:cs="Arial"/>
                                    <w:b/>
                                    <w:w w:val="99"/>
                                    <w:sz w:val="20"/>
                                    <w:lang w:val="fr-CH"/>
                                  </w:rPr>
                                  <w:t>Nous vous remercions de votre collaboration.</w:t>
                                </w:r>
                              </w:p>
                            </w:txbxContent>
                          </wps:txbx>
                          <wps:bodyPr rot="0" vert="horz" wrap="square" lIns="0" tIns="0" rIns="0" bIns="0" anchor="t" anchorCtr="0" upright="1">
                            <a:noAutofit/>
                          </wps:bodyPr>
                        </wps:wsp>
                      </wpg:grpSp>
                    </wpg:wgp>
                  </a:graphicData>
                </a:graphic>
              </wp:inline>
            </w:drawing>
          </mc:Choice>
          <mc:Fallback>
            <w:pict>
              <v:group id="Group 18" o:spid="_x0000_s1026" style="width:756.85pt;height:170.55pt;mso-position-horizontal-relative:char;mso-position-vertical-relative:line" coordsize="15137,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3PhXA8AAAKlAAAOAAAAZHJzL2Uyb0RvYy54bWzsnf+Pm7gSwH9/0vsfLH58pzRAIAlR01O7&#10;u6lO6t2r1Lw/gBAS0CXAAbvZ3un+95ux+WZip9ntOps+eVU1JIzNMGOPP4wNvP35cb8jD2FexGky&#10;N6w3pkHCJEjXcbKdG/9bLgZTgxSln6z9XZqEc+NrWBg/v/v3v94esllop1G6W4c5gUqSYnbI5kZU&#10;ltlsOCyCKNz7xZs0CxPYuUnzvV/C13w7XOf+AWrf74a2aY6HhzRfZ3kahEUBv96yncY7Wv9mEwbl&#10;fzebIizJbm6AbiX9P6f/r/D/4bu3/myb+1kUB5Ua/jO02PtxAgdtqrr1S5/c5/FRVfs4yNMi3ZRv&#10;gnQ/TDebOAjpOcDZWGbvbD7m6X1Gz2U7O2yzxkxg2p6dnl1t8NvD55zE67lhWwZJ/D34iB6WWFM0&#10;ziHbzkDmY559yT7n7Axh81Ma/F7A7mF/P37fMmGyOvyarqE+/75MqXEeN/keq4DTJo/UB18bH4SP&#10;JQngR29sWZ7nGiSAfbY1dr2py7wURODKo3JBdFeVtFxrNGHlRo5lYaGhP2PHpHpWerGTol+a86tt&#10;YPM2cB3VNrCgUcKJWvRA/qy2ApwL2J/aYDSa2j0D9ApxJugXk5oA+lvRNqni+5rUl8jPQtpSC2wu&#10;tTlHtTkXeRhiJyYudeYho2J1kyq67amzB8UKaHbfbEk9g5ywYmMOfxbcF+XHMKUt0n/4VJQsFqxh&#10;i7bzddUdluCizX4HYeGnATGJhf+YQ7aNCPQdJvKfIVma5ECYA6sa64qgdXUqGo28Makd31YFNmuq&#10;oiIRaZtAK+bUYkwp17InAr2gHzWVLR2ZXuNaitYl0Qu6VlPVCb2g1XbOEcwg1MurpdBeU5le6NZu&#10;ZY7AXNDRW70sh4itZfGmF/uwa/mlZUu16pleqFXX8HKteMOLterafWmNpVrxhpc40eoavudF6Brb&#10;uvH7Ud0fgsek6hCwRXwc1k0azLO0wGC8BPtDAFuOqngLUth7JMJgFhSenCUMuqJwE8pPV22B+6g4&#10;jTBwMt8QB7tSca+rCytWnXAO9NDnhtwgwA0r1v8zv0Q74fniJjlAIGeBO5obtNPirn36EC5TKlS2&#10;w1fdp+GIrcAu6QpiXUzLjnAtUn9mtM5WlIYmqLTeX38yOTbanCMjOGSwS4uQjap4unR4bUyAlusE&#10;1CLdxetFvNvheRf5dnWzy8mDDxS2gD+vNjontqMtJ0mxGDsM+wXCeWVlDOyUqv7yLNsxP9jeYDGe&#10;TgbOwnEH3sScDkzL++CNTcdzbhd/Yzu1nFkUr9dh8ilOwprwLOe84a5iTcZmlPHQx55ru7QLcNpz&#10;J2nSv6plcWKAdMmajgtR6K/vqu3Sj3dse8hrTI0Mp11/UkMAzbCBEfmlmK3S9VcYJPOU0S3QOGxE&#10;af6nQQ5AtnOj+OPez0OD7H5JYJz3LMeBdlDSL447seFL3t2z6u7xkwCqmhulAZ0fN29Khs/3WR5v&#10;IziSRW2RpO8B8zYxjqJUP6ZV9QVQg25VcHgKwSC6djHUpfDTx0wE7ZfCUKuKHPVQ3NCDA42s4tDx&#10;EYL1CnUY7KgYdA0xhV4CwSDiMnO2CEZD9YsjWM8gcis25uAjxlMQzBoR9BrtRi0SdUmAQRh1RU+K&#10;JwF78i0GQ4mI2HULaA/XwwDXtIEEjrXqkgBDMJFWPAmIteqSgFQrHgMsmVZdDmAAJtLqeQAmsFWf&#10;vyQOFBCYUK2e6c8jMJFavNnBeyIP4iDcoG+FYEK1eNuLncgRGOdF6Beavyi2fQ9/UccQ4C90txy/&#10;qsYANpfSF9TE2LaVrWGq/qzgq5E8B6zOkTk+omavBGhGs5da9oJwyLEXbauXYC8IhGw0F2IDVQMi&#10;Q50ArImtKSWhr7qrvR59wcjRpy+amFRFX41F5Ha8KvxyRy5pdG7RqssBKIL8VTWCVqgHATLSeQ5/&#10;SdTqcoBULR4CXhbAwFQic3E5MJQR2kspg8k061pfrplKDJP4kuMwzpmaw2iyAdJnL8RhLF/YclY3&#10;FWW7dSqo3S+jq1a2lqg/lXFYo119JM1hmsPU58BgDOlymKN8KrYmKgiEz+CwptTVchikO3oc5tC4&#10;o4rDGov8IBw28RzS6NwiVpfDUETIFQo5TKJWl8OkaqnkMDCVyFwch6GM0F5KOUymWZfD5Jqp5DCJ&#10;LzkO45ypOUxzGK7ZglnaY/LTHKY5TDmHjaD1cRxGk1SXyIdBIDzBYbLJyKaUhMNouSb/018Td4HZ&#10;yBEk1PscRteCqOKwxiJCDuPtcQ3TkZbpjkmjtBjEqAySRdUMWimFJCZTrIticsVUshhYS2QxjsVQ&#10;RmgxpSwm06zLYnLNVLKYzJscjPHu1DT2wjSmZyf1yjC9MgwXoZ+5MmwEK3c4GlO/OL9e0wSj8gkc&#10;k01PYgBlxSQ89urzkyNI8PR5TM0C/SdYsgHUqwCykeXCuvrakS1rdVNjFgoJcz0qiUymGYdkUs1U&#10;IhklB5HROCijUkKrKaUyuXJdLjuhnFIwkzmVJzPOq5rMXpjM9HylJjNNZk8hMxjmODKjmYlL5Mlw&#10;5H0OmTXFrpbMYDDqk5nadfuNSYSpMh5Vr4LM3Ams+260lpAZCgkZQyWZyTTjyEyqmVIyA3sJjcaT&#10;GUoJraaWzKTKcWQmV04pmcmcypMZ51VNZprM9Axm85gLfTdldQvl5e6mHEFI5MiMjuMXITOIhCfI&#10;rJq7OlrSbzXFJGTGz9m9xhwmjOJ9MlO6pr81iZDMeINcBZlNR3BTZeNICZmhEDJG1RJaKZVkJtOM&#10;IzOpZkrJDMlBZDSezFBKaDW1ZCZVjiMzuXJKyUzmVJ7MOK9qMnthMtOzmTpnpnNmT8mZwWDSJbPR&#10;xdb4WxAJT5CZdDazKSYhMz5F9BpkdrzKf6R0lf85lryq2Uzb9CD90ziyZa7ubCYVEmZ/FJKZVLMu&#10;mck1U0pmSA4io/FkhlJCq6klM6lyHJnJlVNJZlKncmTGe1WT2QuTmZ7N1GSmyewJZIYPR+PI7GKr&#10;/jESPoPM2mLXSmbO8bp/eFQvPJhL1br/1iTCnBmPqteQM7NHrkNarSVkhkJCxlBJZjLNODKTaqaS&#10;zNBeQqNxZEalhFZTSmZy5bpkdkI5pWQmcypPZpxXNZlpMtOzmXo2Ex4hWz019tLPhnV6dwCMLnYH&#10;AA7PJ8hMNpvZFpOQGT959wo5M+f4DgD2CBBlZHaGJa8rZzaGh663jpSQGQohY1xyNtOWacaRmVQz&#10;pWRG+aJxdWs0nsxQSmg1tWQmVY4jM7lySslM5lSezDivajJ7YTLTs5k6Z6ZzZk/JmUECgsuZ0XHw&#10;EuvMcBA8QWay2cy2mITM+BTRa5AZDEa9dWZwu6bKnNkZlrwuMptOIP3TaN1CBjebiULC7I/KnJlM&#10;M47MpJopJTMkB5HReDJDKaHV1JKZVDmOzOTKKSUzmVN5MuO8qsnshclMz2ZqMtNk9hQyg5DIkRkF&#10;m4uQGUTC55BZU+xqyQxG8T6ZKb0DwG5M8oPMZo6sEcxmNlqLyYwKCRlDIZlJNeuSmVwzpWQG9hIa&#10;jSczlBJaTS2ZSZXjyEyunEoykzqVIzPeq5rMNJnp2Uw9m/mKs5kwmHTJzL7YHQAYCU+QmWw2sy0m&#10;IbPXn808vgPAVnoHQGsSIZnxBrmGdWb0nc+t1hIywzeTI2NULaGVUklmeFCRZhyZSTVTSWaolVA1&#10;jsyolNBqSslMrlyXzE4op5TMZE7lyYzzqiazFyYzPZupc2Y6Z/aEnJnbuwPAVn8HAHvPBbxvmb6t&#10;uoEJ17JgYAvwFRhsT/vADL5Eh8h6ZZopu1eYw3SP1/3batb989aQ2a+xxfNRzISnwTJXtFQEZ9m+&#10;H9okB3iOA/rt5IvHQcSeCOrqzl0u7W5d3zUu1tPZ8FY/fCkyfMCzaLZzuALGr1lakMe5sYSDQ1Pj&#10;ZOGo3/kmQGoL+ZuY66NJ3/8H5QEBO3qxd/GBYplfRnSsxA36skLU9r4oP4bpHo+YpIt4t6N+2CX4&#10;+uCxZXr0jLl4WOTb1c0uJw/+Ds6e/qHzoDJOLE/vkzWtLAr99V21Xfrxjm2D/I5aF5pf9epEbIj3&#10;eTw3/vJM7256N3UGjj2+Gzjm7e3g/eLGGYwX1sS9Hd3e3Nxaf6NqljOL4vU6TFB18rjfJcUMfpwb&#10;UVlms+GwCKJw7xdv9nGQp0W6Kd8E6YnLeDQDdxbcyS7o3/HJDnk1qC3gXOpPZmtcIlpkn3N2G88q&#10;XX/9nJM8LbEFkYcwh40ozf+E9zbnfjY3ij/u/Tw0yO6XBC66PcvBG61K+qVaT5x396y6ey690tjt&#10;rTS2la80BliHJt6bMAEtMPaPHJPOL0Djrl+BzIm3wb9XAFrkq7372D1eWWzT03vplcWcKerILzME&#10;Hx/8B2jJVZiuemwb1aF1sqj+04CYBF741g/o3bCPOfnWTW0loEenEpAYH9fTDflUoq0KHLhdV5r5&#10;GOKosm1AFsdxNhguaZuBGkAIo8BJWbqyqJZln9Vh8zAoCcZF6Kz0f3gFeW6Q1dxYMYM0wZcFZBJV&#10;DRaP2Qb17ktfvxXymf61OUEbHfF1xL8poeFBy7jP8ngbQVO06ECepO/vy3QTY88Awi1mbByqvpz/&#10;dgm4v4PPxlLgVjpPzjdzf1bHLkaPp6i/7ho4INwBYgQAb/1S0G1eL/ZDTO7NkNtq1i6ea8PGGs8e&#10;ACxN/k8ZBQC2WYt8/jCA5TX5O5r8U4j8pVE9PFX1ONBbLwWJahhZlI4DroWvNnoK/UPP4Iu0w4AM&#10;fF8j+wOdtz8KqFkn1TdHPZLKjPHsQUBfBeirAJ33+SHzPnhtAJcDVUYNvp03rh7SfD20Tcsc4laW&#10;p0FYFHGy/RL5WQhXIFU2AzJf8RryN82ajiXGoA/pIzyfhA0gxSz47eELpMtI+Qi/19cvRfYpDX4v&#10;SJLeRJCRDd/neXrA/CLoxy7gqyNgUXY4zLmR1eHXdB3ODR+ufuiFEIN9f5ZuNpjLZWBMj81dWcBz&#10;d6qcEkxe4zVTfZkAV+85y5wS3ICLfLjwpzXXWRIQrUUQ6rjkKvcDCP7fJ0KZUavcrmU75gfbGyzG&#10;08nAWTjuwJuY04FpeR+8sel4zu2Cz+1+ipPw+3O7mNH2XMiqofXlSV55Rnsfl2FOdvF+bkybtLc/&#10;k6W3m9Q0ql/ngutPmi6iV+BtTrh8XD1Seqovy89OD0PzZalh2GBpYdhgKWHYUJQOpox02OILKSHv&#10;BknrKA5u/dLvfoftQzYL7TRKd+swf/cPAAAA//8DAFBLAwQUAAYACAAAACEAMkdVKN0AAAAGAQAA&#10;DwAAAGRycy9kb3ducmV2LnhtbEyPQUvDQBCF74L/YRnBm92ssSoxm1KKeipCW0G8TbPTJDQ7G7Lb&#10;JP33br3oZeDxHu99ky8m24qBet841qBmCQji0pmGKw2fu7e7ZxA+IBtsHZOGM3lYFNdXOWbGjbyh&#10;YRsqEUvYZ6ihDqHLpPRlTRb9zHXE0Tu43mKIsq+k6XGM5baV90nyKC02HBdq7GhVU3ncnqyG9xHH&#10;Zapeh/XxsDp/7+YfX2tFWt/eTMsXEIGm8BeGC35EhyIy7d2JjRethvhI+L0Xb67SJxB7DemDUiCL&#10;XP7HL34AAAD//wMAUEsBAi0AFAAGAAgAAAAhALaDOJL+AAAA4QEAABMAAAAAAAAAAAAAAAAAAAAA&#10;AFtDb250ZW50X1R5cGVzXS54bWxQSwECLQAUAAYACAAAACEAOP0h/9YAAACUAQAACwAAAAAAAAAA&#10;AAAAAAAvAQAAX3JlbHMvLnJlbHNQSwECLQAUAAYACAAAACEAwQtz4VwPAAACpQAADgAAAAAAAAAA&#10;AAAAAAAuAgAAZHJzL2Uyb0RvYy54bWxQSwECLQAUAAYACAAAACEAMkdVKN0AAAAGAQAADwAAAAAA&#10;AAAAAAAAAAC2EQAAZHJzL2Rvd25yZXYueG1sUEsFBgAAAAAEAAQA8wAAAMASAAAAAA==&#10;">
                <v:group id="Group 54" o:spid="_x0000_s1027" style="position:absolute;left:10;top:14;width:15118;height:3382" coordorigin="10,14" coordsize="15118,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5" o:spid="_x0000_s1028" style="position:absolute;left:10;top:14;width:15118;height:3382;visibility:visible;mso-wrap-style:square;v-text-anchor:top" coordsize="15118,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UExAAAANsAAAAPAAAAZHJzL2Rvd25yZXYueG1sRI9Ba8JA&#10;FITvhf6H5Qne6kYr2qZuQpEKgngw9tDjI/uaDcm+DdmNxn/vCoUeh5n5htnko23FhXpfO1YwnyUg&#10;iEuna64UfJ93L28gfEDW2DomBTfykGfPTxtMtbvyiS5FqESEsE9RgQmhS6X0pSGLfuY64uj9ut5i&#10;iLKvpO7xGuG2lYskWUmLNccFgx1tDZVNMVgFP+YwrPdOD1/1stDL8r05nreNUtPJ+PkBItAY/sN/&#10;7b1WsHiFx5f4A2R2BwAA//8DAFBLAQItABQABgAIAAAAIQDb4fbL7gAAAIUBAAATAAAAAAAAAAAA&#10;AAAAAAAAAABbQ29udGVudF9UeXBlc10ueG1sUEsBAi0AFAAGAAgAAAAhAFr0LFu/AAAAFQEAAAsA&#10;AAAAAAAAAAAAAAAAHwEAAF9yZWxzLy5yZWxzUEsBAi0AFAAGAAgAAAAhAOp0pQTEAAAA2wAAAA8A&#10;AAAAAAAAAAAAAAAABwIAAGRycy9kb3ducmV2LnhtbFBLBQYAAAAAAwADALcAAAD4AgAAAAA=&#10;" path="m,3382r15117,l15117,,,,,3382xe" fillcolor="#ff9" stroked="f">
                    <v:path arrowok="t" o:connecttype="custom" o:connectlocs="0,3396;15117,3396;15117,14;0,14;0,3396" o:connectangles="0,0,0,0,0"/>
                  </v:shape>
                </v:group>
                <v:group id="Group 52" o:spid="_x0000_s1029" style="position:absolute;left:113;top:14;width:14912;height:262" coordorigin="113,14" coordsize="149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53" o:spid="_x0000_s1030" style="position:absolute;left:113;top:14;width:14912;height:262;visibility:visible;mso-wrap-style:square;v-text-anchor:top" coordsize="149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HkixAAAANsAAAAPAAAAZHJzL2Rvd25yZXYueG1sRI9BawIx&#10;FITvhf6H8ArealbRIlujaKFQj26V0tvr5nWzdPOyJunu6q83QqHHYWa+YZbrwTaiIx9qxwom4wwE&#10;cel0zZWCw/vr4wJEiMgaG8ek4EwB1qv7uyXm2vW8p66IlUgQDjkqMDG2uZShNGQxjF1LnLxv5y3G&#10;JH0ltcc+wW0jp1n2JC3WnBYMtvRiqPwpfq2CTd0dPy6z7Zc5TT6H3viztbtCqdHDsHkGEWmI/+G/&#10;9ptWMJ3D7Uv6AXJ1BQAA//8DAFBLAQItABQABgAIAAAAIQDb4fbL7gAAAIUBAAATAAAAAAAAAAAA&#10;AAAAAAAAAABbQ29udGVudF9UeXBlc10ueG1sUEsBAi0AFAAGAAgAAAAhAFr0LFu/AAAAFQEAAAsA&#10;AAAAAAAAAAAAAAAAHwEAAF9yZWxzLy5yZWxzUEsBAi0AFAAGAAgAAAAhACvIeSLEAAAA2wAAAA8A&#10;AAAAAAAAAAAAAAAABwIAAGRycy9kb3ducmV2LnhtbFBLBQYAAAAAAwADALcAAAD4AgAAAAA=&#10;" path="m,262r14911,l14911,,,,,262xe" fillcolor="#ff9" stroked="f">
                    <v:path arrowok="t" o:connecttype="custom" o:connectlocs="0,276;14911,276;14911,14;0,14;0,276" o:connectangles="0,0,0,0,0"/>
                  </v:shape>
                </v:group>
                <v:group id="Group 50" o:spid="_x0000_s1031" style="position:absolute;left:113;top:276;width:14912;height:260" coordorigin="113,276"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1" o:spid="_x0000_s1032" style="position:absolute;left:113;top:276;width:14912;height:260;visibility:visible;mso-wrap-style:square;v-text-anchor:top"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AgEwgAAANsAAAAPAAAAZHJzL2Rvd25yZXYueG1sRI9Bi8Iw&#10;FITvgv8hPMHbmirorrWpuAuCqBd1vT+bZ1tsXkoTbf33ZmHB4zAz3zDJsjOVeFDjSssKxqMIBHFm&#10;dcm5gt/T+uMLhPPIGivLpOBJDpZpv5dgrG3LB3ocfS4ChF2MCgrv61hKlxVk0I1sTRy8q20M+iCb&#10;XOoG2wA3lZxE0UwaLDksFFjTT0HZ7Xg3CmbTKa538y6X7fmyO43P++8t7ZUaDrrVAoSnzr/D/+2N&#10;VjD5hL8v4QfI9AUAAP//AwBQSwECLQAUAAYACAAAACEA2+H2y+4AAACFAQAAEwAAAAAAAAAAAAAA&#10;AAAAAAAAW0NvbnRlbnRfVHlwZXNdLnhtbFBLAQItABQABgAIAAAAIQBa9CxbvwAAABUBAAALAAAA&#10;AAAAAAAAAAAAAB8BAABfcmVscy8ucmVsc1BLAQItABQABgAIAAAAIQAg4AgEwgAAANsAAAAPAAAA&#10;AAAAAAAAAAAAAAcCAABkcnMvZG93bnJldi54bWxQSwUGAAAAAAMAAwC3AAAA9gIAAAAA&#10;" path="m,259r14911,l14911,,,,,259xe" fillcolor="#ff9" stroked="f">
                    <v:path arrowok="t" o:connecttype="custom" o:connectlocs="0,535;14911,535;14911,276;0,276;0,535" o:connectangles="0,0,0,0,0"/>
                  </v:shape>
                </v:group>
                <v:group id="Group 48" o:spid="_x0000_s1033" style="position:absolute;left:113;top:535;width:14912;height:260" coordorigin="113,535"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9" o:spid="_x0000_s1034" style="position:absolute;left:113;top:535;width:14912;height:260;visibility:visible;mso-wrap-style:square;v-text-anchor:top"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ntwgAAANsAAAAPAAAAZHJzL2Rvd25yZXYueG1sRI9Pi8Iw&#10;FMTvC36H8ARva6qgrLWpqCCIeln/3J/Nsy02L6WJtn77zYLgcZiZ3zDJojOVeFLjSssKRsMIBHFm&#10;dcm5gvNp8/0DwnlkjZVlUvAiB4u095VgrG3Lv/Q8+lwECLsYFRTe17GULivIoBvamjh4N9sY9EE2&#10;udQNtgFuKjmOoqk0WHJYKLCmdUHZ/fgwCqaTCW72sy6X7eW6P40uh9WODkoN+t1yDsJT5z/hd3ur&#10;FYxn8P8l/ACZ/gEAAP//AwBQSwECLQAUAAYACAAAACEA2+H2y+4AAACFAQAAEwAAAAAAAAAAAAAA&#10;AAAAAAAAW0NvbnRlbnRfVHlwZXNdLnhtbFBLAQItABQABgAIAAAAIQBa9CxbvwAAABUBAAALAAAA&#10;AAAAAAAAAAAAAB8BAABfcmVscy8ucmVsc1BLAQItABQABgAIAAAAIQA+MzntwgAAANsAAAAPAAAA&#10;AAAAAAAAAAAAAAcCAABkcnMvZG93bnJldi54bWxQSwUGAAAAAAMAAwC3AAAA9gIAAAAA&#10;" path="m,259r14911,l14911,,,,,259xe" fillcolor="#ff9" stroked="f">
                    <v:path arrowok="t" o:connecttype="custom" o:connectlocs="0,794;14911,794;14911,535;0,535;0,794" o:connectangles="0,0,0,0,0"/>
                  </v:shape>
                </v:group>
                <v:group id="Group 46" o:spid="_x0000_s1035" style="position:absolute;left:113;top:794;width:14912;height:262" coordorigin="113,794" coordsize="149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7" o:spid="_x0000_s1036" style="position:absolute;left:113;top:794;width:14912;height:262;visibility:visible;mso-wrap-style:square;v-text-anchor:top" coordsize="149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un8xAAAANsAAAAPAAAAZHJzL2Rvd25yZXYueG1sRI9BS8NA&#10;FITvQv/D8gRv7SZaRNJuSysI9WhUpLfX7Gs2mH0bd7dJ2l/vCgWPw8x8wyzXo21FTz40jhXkswwE&#10;ceV0w7WCj/eX6ROIEJE1to5JwZkCrFeTmyUW2g38Rn0Za5EgHApUYGLsCilDZchimLmOOHlH5y3G&#10;JH0ttcchwW0r77PsUVpsOC0Y7OjZUPVdnqyCTdN/fl3m24P5yffjYPzZ2tdSqbvbcbMAEWmM/+Fr&#10;e6cVPOTw9yX9ALn6BQAA//8DAFBLAQItABQABgAIAAAAIQDb4fbL7gAAAIUBAAATAAAAAAAAAAAA&#10;AAAAAAAAAABbQ29udGVudF9UeXBlc10ueG1sUEsBAi0AFAAGAAgAAAAhAFr0LFu/AAAAFQEAAAsA&#10;AAAAAAAAAAAAAAAAHwEAAF9yZWxzLy5yZWxzUEsBAi0AFAAGAAgAAAAhANEq6fzEAAAA2wAAAA8A&#10;AAAAAAAAAAAAAAAABwIAAGRycy9kb3ducmV2LnhtbFBLBQYAAAAAAwADALcAAAD4AgAAAAA=&#10;" path="m,262r14911,l14911,,,,,262xe" fillcolor="#ff9" stroked="f">
                    <v:path arrowok="t" o:connecttype="custom" o:connectlocs="0,1056;14911,1056;14911,794;0,794;0,1056" o:connectangles="0,0,0,0,0"/>
                  </v:shape>
                </v:group>
                <v:group id="Group 44" o:spid="_x0000_s1037" style="position:absolute;left:113;top:1056;width:14912;height:260" coordorigin="113,1056"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5" o:spid="_x0000_s1038" style="position:absolute;left:113;top:1056;width:14912;height:260;visibility:visible;mso-wrap-style:square;v-text-anchor:top"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pjawQAAANsAAAAPAAAAZHJzL2Rvd25yZXYueG1sRI/NqsIw&#10;FIT3gu8QjuBOUxXF22sUFQRRN/7tz23ObYvNSWmirW9vBMHlMDPfMLNFYwrxoMrllhUM+hEI4sTq&#10;nFMFl/OmNwXhPLLGwjIpeJKDxbzdmmGsbc1Hepx8KgKEXYwKMu/LWEqXZGTQ9W1JHLx/Wxn0QVap&#10;1BXWAW4KOYyiiTSYc1jIsKR1RsntdDcKJuMxbvY/TSrr69/+PLgeVjs6KNXtNMtfEJ4a/w1/2lut&#10;YDSC95fwA+T8BQAA//8DAFBLAQItABQABgAIAAAAIQDb4fbL7gAAAIUBAAATAAAAAAAAAAAAAAAA&#10;AAAAAABbQ29udGVudF9UeXBlc10ueG1sUEsBAi0AFAAGAAgAAAAhAFr0LFu/AAAAFQEAAAsAAAAA&#10;AAAAAAAAAAAAHwEAAF9yZWxzLy5yZWxzUEsBAi0AFAAGAAgAAAAhANoCmNrBAAAA2wAAAA8AAAAA&#10;AAAAAAAAAAAABwIAAGRycy9kb3ducmV2LnhtbFBLBQYAAAAAAwADALcAAAD1AgAAAAA=&#10;" path="m,259r14911,l14911,,,,,259xe" fillcolor="#ff9" stroked="f">
                    <v:path arrowok="t" o:connecttype="custom" o:connectlocs="0,1315;14911,1315;14911,1056;0,1056;0,1315" o:connectangles="0,0,0,0,0"/>
                  </v:shape>
                </v:group>
                <v:group id="Group 42" o:spid="_x0000_s1039" style="position:absolute;left:113;top:1315;width:14912;height:260" coordorigin="113,1315"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3" o:spid="_x0000_s1040" style="position:absolute;left:113;top:1315;width:14912;height:260;visibility:visible;mso-wrap-style:square;v-text-anchor:top"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6U1wwAAANsAAAAPAAAAZHJzL2Rvd25yZXYueG1sRI9Ba8JA&#10;FITvgv9heUJvzSaVSE1dRQuBol5q9P6afU1Cs29DdjXx33cLBY/DzHzDrDajacWNetdYVpBEMQji&#10;0uqGKwXnIn9+BeE8ssbWMim4k4PNejpZYabtwJ90O/lKBAi7DBXU3neZlK6syaCLbEccvG/bG/RB&#10;9pXUPQ4Bblr5EscLabDhsFBjR+81lT+nq1GwSFPMD8uxksPl61Akl+NuT0elnmbj9g2Ep9E/wv/t&#10;D61gnsLfl/AD5PoXAAD//wMAUEsBAi0AFAAGAAgAAAAhANvh9svuAAAAhQEAABMAAAAAAAAAAAAA&#10;AAAAAAAAAFtDb250ZW50X1R5cGVzXS54bWxQSwECLQAUAAYACAAAACEAWvQsW78AAAAVAQAACwAA&#10;AAAAAAAAAAAAAAAfAQAAX3JlbHMvLnJlbHNQSwECLQAUAAYACAAAACEAOqelNcMAAADbAAAADwAA&#10;AAAAAAAAAAAAAAAHAgAAZHJzL2Rvd25yZXYueG1sUEsFBgAAAAADAAMAtwAAAPcCAAAAAA==&#10;" path="m,259r14911,l14911,,,,,259xe" fillcolor="#ff9" stroked="f">
                    <v:path arrowok="t" o:connecttype="custom" o:connectlocs="0,1574;14911,1574;14911,1315;0,1315;0,1574" o:connectangles="0,0,0,0,0"/>
                  </v:shape>
                </v:group>
                <v:group id="Group 40" o:spid="_x0000_s1041" style="position:absolute;left:113;top:1574;width:14912;height:262" coordorigin="113,1574" coordsize="149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1" o:spid="_x0000_s1042" style="position:absolute;left:113;top:1574;width:14912;height:262;visibility:visible;mso-wrap-style:square;v-text-anchor:top" coordsize="149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9QTxQAAANsAAAAPAAAAZHJzL2Rvd25yZXYueG1sRI9BSwMx&#10;FITvgv8hPMGbzdYWK2vTUgsFPXZbEW/Pzetm6eZlm8TdbX99Iwgeh5n5hpkvB9uIjnyoHSsYjzIQ&#10;xKXTNVcK9rvNwzOIEJE1No5JwZkCLBe3N3PMtet5S10RK5EgHHJUYGJscylDachiGLmWOHkH5y3G&#10;JH0ltcc+wW0jH7PsSVqsOS0YbGltqDwWP1bBqu4+Pi/T129zGn8NvfFna98Lpe7vhtULiEhD/A//&#10;td+0gskMfr+kHyAXVwAAAP//AwBQSwECLQAUAAYACAAAACEA2+H2y+4AAACFAQAAEwAAAAAAAAAA&#10;AAAAAAAAAAAAW0NvbnRlbnRfVHlwZXNdLnhtbFBLAQItABQABgAIAAAAIQBa9CxbvwAAABUBAAAL&#10;AAAAAAAAAAAAAAAAAB8BAABfcmVscy8ucmVsc1BLAQItABQABgAIAAAAIQAxj9QTxQAAANsAAAAP&#10;AAAAAAAAAAAAAAAAAAcCAABkcnMvZG93bnJldi54bWxQSwUGAAAAAAMAAwC3AAAA+QIAAAAA&#10;" path="m,262r14911,l14911,,,,,262xe" fillcolor="#ff9" stroked="f">
                    <v:path arrowok="t" o:connecttype="custom" o:connectlocs="0,1836;14911,1836;14911,1574;0,1574;0,1836" o:connectangles="0,0,0,0,0"/>
                  </v:shape>
                </v:group>
                <v:group id="Group 38" o:spid="_x0000_s1043" style="position:absolute;left:113;top:1836;width:14912;height:260" coordorigin="113,1836"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9" o:spid="_x0000_s1044" style="position:absolute;left:113;top:1836;width:14912;height:260;visibility:visible;mso-wrap-style:square;v-text-anchor:top"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q8wwgAAANsAAAAPAAAAZHJzL2Rvd25yZXYueG1sRI9Bi8Iw&#10;FITvgv8hPMHbmuqirLVRVBBk9aJu78/m2Rabl9JkbfffG2HB4zAz3zDJqjOVeFDjSssKxqMIBHFm&#10;dcm5gp/L7uMLhPPIGivLpOCPHKyW/V6CsbYtn+hx9rkIEHYxKii8r2MpXVaQQTeyNXHwbrYx6INs&#10;cqkbbAPcVHISRTNpsOSwUGBN24Ky+/nXKJhNp7g7zLtctun1cBmnx803HZUaDrr1AoSnzr/D/+29&#10;VvA5h9eX8APk8gkAAP//AwBQSwECLQAUAAYACAAAACEA2+H2y+4AAACFAQAAEwAAAAAAAAAAAAAA&#10;AAAAAAAAW0NvbnRlbnRfVHlwZXNdLnhtbFBLAQItABQABgAIAAAAIQBa9CxbvwAAABUBAAALAAAA&#10;AAAAAAAAAAAAAB8BAABfcmVscy8ucmVsc1BLAQItABQABgAIAAAAIQC76q8wwgAAANsAAAAPAAAA&#10;AAAAAAAAAAAAAAcCAABkcnMvZG93bnJldi54bWxQSwUGAAAAAAMAAwC3AAAA9gIAAAAA&#10;" path="m,259r14911,l14911,,,,,259xe" fillcolor="#ff9" stroked="f">
                    <v:path arrowok="t" o:connecttype="custom" o:connectlocs="0,2095;14911,2095;14911,1836;0,1836;0,2095" o:connectangles="0,0,0,0,0"/>
                  </v:shape>
                </v:group>
                <v:group id="Group 36" o:spid="_x0000_s1045" style="position:absolute;left:113;top:2095;width:14912;height:260" coordorigin="113,2095"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7" o:spid="_x0000_s1046" style="position:absolute;left:113;top:2095;width:14912;height:260;visibility:visible;mso-wrap-style:square;v-text-anchor:top"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tBLxAAAANsAAAAPAAAAZHJzL2Rvd25yZXYueG1sRI9Ba8JA&#10;FITvBf/D8oTe6ialCTa6ihaE0uRirPdn9pkEs29DdmvSf98tFHocZuYbZr2dTCfuNLjWsoJ4EYEg&#10;rqxuuVbweTo8LUE4j6yxs0wKvsnBdjN7WGOm7chHupe+FgHCLkMFjfd9JqWrGjLoFrYnDt7VDgZ9&#10;kEMt9YBjgJtOPkdRKg22HBYa7OmtoepWfhkFaZLgIX+dajmeL/kpPhf7DyqUepxPuxUIT5P/D/+1&#10;37WClxh+v4QfIDc/AAAA//8DAFBLAQItABQABgAIAAAAIQDb4fbL7gAAAIUBAAATAAAAAAAAAAAA&#10;AAAAAAAAAABbQ29udGVudF9UeXBlc10ueG1sUEsBAi0AFAAGAAgAAAAhAFr0LFu/AAAAFQEAAAsA&#10;AAAAAAAAAAAAAAAAHwEAAF9yZWxzLy5yZWxzUEsBAi0AFAAGAAgAAAAhAB2a0EvEAAAA2wAAAA8A&#10;AAAAAAAAAAAAAAAABwIAAGRycy9kb3ducmV2LnhtbFBLBQYAAAAAAwADALcAAAD4AgAAAAA=&#10;" path="m,259r14911,l14911,,,,,259xe" fillcolor="#ff9" stroked="f">
                    <v:path arrowok="t" o:connecttype="custom" o:connectlocs="0,2354;14911,2354;14911,2095;0,2095;0,2354" o:connectangles="0,0,0,0,0"/>
                  </v:shape>
                </v:group>
                <v:group id="Group 34" o:spid="_x0000_s1047" style="position:absolute;left:113;top:2354;width:14912;height:262" coordorigin="113,2354" coordsize="149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5" o:spid="_x0000_s1048" style="position:absolute;left:113;top:2354;width:14912;height:262;visibility:visible;mso-wrap-style:square;v-text-anchor:top" coordsize="149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qFtxAAAANsAAAAPAAAAZHJzL2Rvd25yZXYueG1sRI9BawIx&#10;FITvQv9DeIXeNKuVIlujqFBoj90qpbfXzetm6eZlTdLdtb/eCILHYWa+YZbrwTaiIx9qxwqmkwwE&#10;cel0zZWC/cfLeAEiRGSNjWNScKIA69XdaIm5dj2/U1fESiQIhxwVmBjbXMpQGrIYJq4lTt6P8xZj&#10;kr6S2mOf4LaRsyx7khZrTgsGW9oZKn+LP6tgU3eHz//59tscp19Db/zJ2rdCqYf7YfMMItIQb+Fr&#10;+1UrmD/C5Uv6AXJ1BgAA//8DAFBLAQItABQABgAIAAAAIQDb4fbL7gAAAIUBAAATAAAAAAAAAAAA&#10;AAAAAAAAAABbQ29udGVudF9UeXBlc10ueG1sUEsBAi0AFAAGAAgAAAAhAFr0LFu/AAAAFQEAAAsA&#10;AAAAAAAAAAAAAAAAHwEAAF9yZWxzLy5yZWxzUEsBAi0AFAAGAAgAAAAhABayoW3EAAAA2wAAAA8A&#10;AAAAAAAAAAAAAAAABwIAAGRycy9kb3ducmV2LnhtbFBLBQYAAAAAAwADALcAAAD4AgAAAAA=&#10;" path="m,262r14911,l14911,,,,,262xe" fillcolor="#ff9" stroked="f">
                    <v:path arrowok="t" o:connecttype="custom" o:connectlocs="0,2616;14911,2616;14911,2354;0,2354;0,2616" o:connectangles="0,0,0,0,0"/>
                  </v:shape>
                </v:group>
                <v:group id="Group 32" o:spid="_x0000_s1049" style="position:absolute;left:113;top:2616;width:14912;height:260" coordorigin="113,2616"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3" o:spid="_x0000_s1050" style="position:absolute;left:113;top:2616;width:14912;height:260;visibility:visible;mso-wrap-style:square;v-text-anchor:top"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dZIwwAAANsAAAAPAAAAZHJzL2Rvd25yZXYueG1sRI9Ba8JA&#10;FITvgv9heUJvzSbFSE1dRQuBol5q9P6afU1Cs29DdjXx33cLBY/DzHzDrDajacWNetdYVpBEMQji&#10;0uqGKwXnIn9+BeE8ssbWMim4k4PNejpZYabtwJ90O/lKBAi7DBXU3neZlK6syaCLbEccvG/bG/RB&#10;9pXUPQ4Bblr5EscLabDhsFBjR+81lT+nq1GwSFPMD8uxksPl61Akl+NuT0elnmbj9g2Ep9E/wv/t&#10;D61gnsLfl/AD5PoXAAD//wMAUEsBAi0AFAAGAAgAAAAhANvh9svuAAAAhQEAABMAAAAAAAAAAAAA&#10;AAAAAAAAAFtDb250ZW50X1R5cGVzXS54bWxQSwECLQAUAAYACAAAACEAWvQsW78AAAAVAQAACwAA&#10;AAAAAAAAAAAAAAAfAQAAX3JlbHMvLnJlbHNQSwECLQAUAAYACAAAACEAYqHWSMMAAADbAAAADwAA&#10;AAAAAAAAAAAAAAAHAgAAZHJzL2Rvd25yZXYueG1sUEsFBgAAAAADAAMAtwAAAPcCAAAAAA==&#10;" path="m,259r14911,l14911,,,,,259xe" fillcolor="#ff9" stroked="f">
                    <v:path arrowok="t" o:connecttype="custom" o:connectlocs="0,2875;14911,2875;14911,2616;0,2616;0,2875" o:connectangles="0,0,0,0,0"/>
                  </v:shape>
                </v:group>
                <v:group id="Group 30" o:spid="_x0000_s1051" style="position:absolute;left:113;top:2875;width:14912;height:260" coordorigin="113,2875"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1" o:spid="_x0000_s1052" style="position:absolute;left:113;top:2875;width:14912;height:260;visibility:visible;mso-wrap-style:square;v-text-anchor:top" coordsize="149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2kxAAAANsAAAAPAAAAZHJzL2Rvd25yZXYueG1sRI9Ba8JA&#10;FITvhf6H5Qm91Y1SrabZSC0IpcmlUe/P7GsSzL4N2a1J/31XEDwOM/MNk2xG04oL9a6xrGA2jUAQ&#10;l1Y3XCk47HfPKxDOI2tsLZOCP3KwSR8fEoy1HfibLoWvRICwi1FB7X0XS+nKmgy6qe2Ig/dje4M+&#10;yL6SuschwE0r51G0lAYbDgs1dvRRU3kufo2C5WKBu2w9VnI4nrL97JhvvyhX6mkyvr+B8DT6e/jW&#10;/tQKXl7h+iX8AJn+AwAA//8DAFBLAQItABQABgAIAAAAIQDb4fbL7gAAAIUBAAATAAAAAAAAAAAA&#10;AAAAAAAAAABbQ29udGVudF9UeXBlc10ueG1sUEsBAi0AFAAGAAgAAAAhAFr0LFu/AAAAFQEAAAsA&#10;AAAAAAAAAAAAAAAAHwEAAF9yZWxzLy5yZWxzUEsBAi0AFAAGAAgAAAAhAP0/7aTEAAAA2wAAAA8A&#10;AAAAAAAAAAAAAAAABwIAAGRycy9kb3ducmV2LnhtbFBLBQYAAAAAAwADALcAAAD4AgAAAAA=&#10;" path="m,259r14911,l14911,,,,,259xe" fillcolor="#ff9" stroked="f">
                    <v:path arrowok="t" o:connecttype="custom" o:connectlocs="0,3134;14911,3134;14911,2875;0,2875;0,3134" o:connectangles="0,0,0,0,0"/>
                  </v:shape>
                </v:group>
                <v:group id="Group 28" o:spid="_x0000_s1053" style="position:absolute;left:113;top:3134;width:14912;height:262" coordorigin="113,3134" coordsize="149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9" o:spid="_x0000_s1054" style="position:absolute;left:113;top:3134;width:14912;height:262;visibility:visible;mso-wrap-style:square;v-text-anchor:top" coordsize="149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paHxAAAANsAAAAPAAAAZHJzL2Rvd25yZXYueG1sRI9BawIx&#10;FITvhf6H8Aq91awiUrdGUaFQj26V0tvr5nWzdPOyJunu6q83QqHHYWa+YRarwTaiIx9qxwrGowwE&#10;cel0zZWCw/vr0zOIEJE1No5JwZkCrJb3dwvMtet5T10RK5EgHHJUYGJscylDachiGLmWOHnfzluM&#10;SfpKao99gttGTrJsJi3WnBYMtrQ1VP4Uv1bBuu6OH5fp5sucxp9Db/zZ2l2h1OPDsH4BEWmI/+G/&#10;9ptWMJ3D7Uv6AXJ5BQAA//8DAFBLAQItABQABgAIAAAAIQDb4fbL7gAAAIUBAAATAAAAAAAAAAAA&#10;AAAAAAAAAABbQ29udGVudF9UeXBlc10ueG1sUEsBAi0AFAAGAAgAAAAhAFr0LFu/AAAAFQEAAAsA&#10;AAAAAAAAAAAAAAAAHwEAAF9yZWxzLy5yZWxzUEsBAi0AFAAGAAgAAAAhAHdalofEAAAA2wAAAA8A&#10;AAAAAAAAAAAAAAAABwIAAGRycy9kb3ducmV2LnhtbFBLBQYAAAAAAwADALcAAAD4AgAAAAA=&#10;" path="m,262r14911,l14911,,,,,262xe" fillcolor="#ff9" stroked="f">
                    <v:path arrowok="t" o:connecttype="custom" o:connectlocs="0,3396;14911,3396;14911,3134;0,3134;0,3396" o:connectangles="0,0,0,0,0"/>
                  </v:shape>
                </v:group>
                <v:group id="Group 26" o:spid="_x0000_s1055" style="position:absolute;left:10;top:10;width:15118;height:2" coordorigin="10,10" coordsize="15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7" o:spid="_x0000_s1056" style="position:absolute;left:10;top:10;width:15118;height:2;visibility:visible;mso-wrap-style:square;v-text-anchor:top" coordsize="15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i5xgAAANsAAAAPAAAAZHJzL2Rvd25yZXYueG1sRI9BawIx&#10;FITvBf9DeIVeimYVFFmNopYW6UV0vXh7bl53Fzcv2yTV1V/fCILHYWa+Yabz1tTiTM5XlhX0ewkI&#10;4tzqigsF++yzOwbhA7LG2jIpuJKH+azzMsVU2wtv6bwLhYgQ9ikqKENoUil9XpJB37MNcfR+rDMY&#10;onSF1A4vEW5qOUiSkTRYcVwosaFVSflp92cUDL6uh/374nuJbjU+/m5O2cc6uyn19touJiACteEZ&#10;frTXWsGwD/cv8QfI2T8AAAD//wMAUEsBAi0AFAAGAAgAAAAhANvh9svuAAAAhQEAABMAAAAAAAAA&#10;AAAAAAAAAAAAAFtDb250ZW50X1R5cGVzXS54bWxQSwECLQAUAAYACAAAACEAWvQsW78AAAAVAQAA&#10;CwAAAAAAAAAAAAAAAAAfAQAAX3JlbHMvLnJlbHNQSwECLQAUAAYACAAAACEAv+pYucYAAADbAAAA&#10;DwAAAAAAAAAAAAAAAAAHAgAAZHJzL2Rvd25yZXYueG1sUEsFBgAAAAADAAMAtwAAAPoCAAAAAA==&#10;" path="m,l15117,e" filled="f" strokeweight=".16969mm">
                    <v:path arrowok="t" o:connecttype="custom" o:connectlocs="0,0;15117,0" o:connectangles="0,0"/>
                  </v:shape>
                </v:group>
                <v:group id="Group 24" o:spid="_x0000_s1057" style="position:absolute;left:5;top:5;width:2;height:3401" coordorigin="5,5" coordsize="2,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5" o:spid="_x0000_s1058" style="position:absolute;left:5;top:5;width:2;height:3401;visibility:visible;mso-wrap-style:square;v-text-anchor:top" coordsize="2,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NHuxAAAANsAAAAPAAAAZHJzL2Rvd25yZXYueG1sRI9Ba8JA&#10;FITvhf6H5RV6KbpRqZXoKrUQ9KipF2/P7DMJzb6N2TWJ/94VCh6HmfmGWax6U4mWGldaVjAaRiCI&#10;M6tLzhUcfpPBDITzyBory6TgRg5Wy9eXBcbadrynNvW5CBB2MSoovK9jKV1WkEE3tDVx8M62MeiD&#10;bHKpG+wC3FRyHEVTabDksFBgTT8FZX/p1SjY7XzSHj6+ylM0Ta76uFlfxt1aqfe3/nsOwlPvn+H/&#10;9lYr+JzA40v4AXJ5BwAA//8DAFBLAQItABQABgAIAAAAIQDb4fbL7gAAAIUBAAATAAAAAAAAAAAA&#10;AAAAAAAAAABbQ29udGVudF9UeXBlc10ueG1sUEsBAi0AFAAGAAgAAAAhAFr0LFu/AAAAFQEAAAsA&#10;AAAAAAAAAAAAAAAAHwEAAF9yZWxzLy5yZWxzUEsBAi0AFAAGAAgAAAAhAEc00e7EAAAA2wAAAA8A&#10;AAAAAAAAAAAAAAAABwIAAGRycy9kb3ducmV2LnhtbFBLBQYAAAAAAwADALcAAAD4AgAAAAA=&#10;" path="m,l,3401e" filled="f" strokeweight=".16969mm">
                    <v:path arrowok="t" o:connecttype="custom" o:connectlocs="0,5;0,3406" o:connectangles="0,0"/>
                  </v:shape>
                </v:group>
                <v:group id="Group 22" o:spid="_x0000_s1059" style="position:absolute;left:10;top:3401;width:15118;height:2" coordorigin="10,3401" coordsize="15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23" o:spid="_x0000_s1060" style="position:absolute;left:10;top:3401;width:15118;height:2;visibility:visible;mso-wrap-style:square;v-text-anchor:top" coordsize="15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V66xgAAANsAAAAPAAAAZHJzL2Rvd25yZXYueG1sRI9PawIx&#10;FMTvBb9DeEIvRbMVFFmN4h8s4qXU9eLtuXnuLm5etkmqaz+9KQg9DjPzG2Y6b00truR8ZVnBez8B&#10;QZxbXXGh4JBtemMQPiBrrC2Tgjt5mM86L1NMtb3xF133oRARwj5FBWUITSqlz0sy6Pu2IY7e2TqD&#10;IUpXSO3wFuGmloMkGUmDFceFEhtalZRf9j9GweDjfjy8LXZLdKvx6fvzkq232a9Sr912MQERqA3/&#10;4Wd7qxUMh/D3Jf4AOXsAAAD//wMAUEsBAi0AFAAGAAgAAAAhANvh9svuAAAAhQEAABMAAAAAAAAA&#10;AAAAAAAAAAAAAFtDb250ZW50X1R5cGVzXS54bWxQSwECLQAUAAYACAAAACEAWvQsW78AAAAVAQAA&#10;CwAAAAAAAAAAAAAAAAAfAQAAX3JlbHMvLnJlbHNQSwECLQAUAAYACAAAACEAwNFeusYAAADbAAAA&#10;DwAAAAAAAAAAAAAAAAAHAgAAZHJzL2Rvd25yZXYueG1sUEsFBgAAAAADAAMAtwAAAPoCAAAAAA==&#10;" path="m,l15117,e" filled="f" strokeweight=".16969mm">
                    <v:path arrowok="t" o:connecttype="custom" o:connectlocs="0,0;15117,0" o:connectangles="0,0"/>
                  </v:shape>
                </v:group>
                <v:group id="Group 19" o:spid="_x0000_s1061" style="position:absolute;left:15132;top:5;width:2;height:3401" coordorigin="15132,5" coordsize="2,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21" o:spid="_x0000_s1062" style="position:absolute;left:15132;top:5;width:2;height:3401;visibility:visible;mso-wrap-style:square;v-text-anchor:top" coordsize="2,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9ftwwAAANsAAAAPAAAAZHJzL2Rvd25yZXYueG1sRI9Pi8Iw&#10;FMTvwn6H8Ba8iKYK6tI1yioUPfrvsrdn87Yt27zUJrb12xtB8DjMzG+YxaozpWiodoVlBeNRBII4&#10;tbrgTMH5lAy/QDiPrLG0TAru5GC1/OgtMNa25QM1R5+JAGEXo4Lc+yqW0qU5GXQjWxEH78/WBn2Q&#10;dSZ1jW2Am1JOomgmDRYcFnKsaJNT+n+8GQX7vU+a82BeXKJZctO/2/V10q6V6n92P98gPHX+HX61&#10;d1rBdA7PL+EHyOUDAAD//wMAUEsBAi0AFAAGAAgAAAAhANvh9svuAAAAhQEAABMAAAAAAAAAAAAA&#10;AAAAAAAAAFtDb250ZW50X1R5cGVzXS54bWxQSwECLQAUAAYACAAAACEAWvQsW78AAAAVAQAACwAA&#10;AAAAAAAAAAAAAAAfAQAAX3JlbHMvLnJlbHNQSwECLQAUAAYACAAAACEAOA/X7cMAAADbAAAADwAA&#10;AAAAAAAAAAAAAAAHAgAAZHJzL2Rvd25yZXYueG1sUEsFBgAAAAADAAMAtwAAAPcCAAAAAA==&#10;" path="m,l,3401e" filled="f" strokeweight=".16969mm">
                    <v:path arrowok="t" o:connecttype="custom" o:connectlocs="0,5;0,3406" o:connectangles="0,0"/>
                  </v:shape>
                  <v:shapetype id="_x0000_t202" coordsize="21600,21600" o:spt="202" path="m,l,21600r21600,l21600,xe">
                    <v:stroke joinstyle="miter"/>
                    <v:path gradientshapeok="t" o:connecttype="rect"/>
                  </v:shapetype>
                  <v:shape id="Text Box 20" o:spid="_x0000_s1063" type="#_x0000_t202" style="position:absolute;width:15137;height:3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BE0319" w:rsidRDefault="00191EA2">
                          <w:pPr>
                            <w:spacing w:before="40"/>
                            <w:ind w:left="112"/>
                            <w:rPr>
                              <w:rFonts w:ascii="Arial" w:eastAsia="Arial" w:hAnsi="Arial" w:cs="Arial"/>
                              <w:sz w:val="20"/>
                              <w:szCs w:val="20"/>
                            </w:rPr>
                          </w:pPr>
                          <w:r>
                            <w:rPr>
                              <w:rFonts w:ascii="Arial" w:eastAsia="Arial" w:hAnsi="Arial" w:cs="Arial"/>
                              <w:b/>
                              <w:color w:val="FF0000"/>
                              <w:w w:val="99"/>
                              <w:sz w:val="20"/>
                            </w:rPr>
                            <w:t>Remarques importantes :</w:t>
                          </w:r>
                        </w:p>
                        <w:p w:rsidR="00BE0319" w:rsidRPr="0027578C" w:rsidRDefault="00191EA2">
                          <w:pPr>
                            <w:numPr>
                              <w:ilvl w:val="0"/>
                              <w:numId w:val="9"/>
                            </w:numPr>
                            <w:tabs>
                              <w:tab w:val="left" w:pos="396"/>
                            </w:tabs>
                            <w:spacing w:before="34"/>
                            <w:rPr>
                              <w:rFonts w:ascii="Arial" w:eastAsia="Arial" w:hAnsi="Arial" w:cs="Arial"/>
                              <w:sz w:val="20"/>
                              <w:szCs w:val="20"/>
                              <w:lang w:val="fr-CH"/>
                            </w:rPr>
                          </w:pPr>
                          <w:r w:rsidRPr="0027578C">
                            <w:rPr>
                              <w:rFonts w:ascii="Arial" w:eastAsia="Arial" w:hAnsi="Arial" w:cs="Arial"/>
                              <w:w w:val="99"/>
                              <w:sz w:val="20"/>
                              <w:lang w:val="fr-CH"/>
                            </w:rPr>
                            <w:t>Veuillez n'apporter aucune modification au format du formulaire et ne remplir que les champs grisés</w:t>
                          </w:r>
                          <w:r w:rsidR="00BC56B7">
                            <w:rPr>
                              <w:rFonts w:ascii="Arial" w:eastAsia="Arial" w:hAnsi="Arial" w:cs="Arial"/>
                              <w:w w:val="99"/>
                              <w:sz w:val="20"/>
                              <w:lang w:val="fr-CH"/>
                            </w:rPr>
                            <w:t xml:space="preserve"> ci-dessus</w:t>
                          </w:r>
                          <w:r w:rsidRPr="0027578C">
                            <w:rPr>
                              <w:rFonts w:ascii="Arial" w:eastAsia="Arial" w:hAnsi="Arial" w:cs="Arial"/>
                              <w:w w:val="99"/>
                              <w:sz w:val="20"/>
                              <w:lang w:val="fr-CH"/>
                            </w:rPr>
                            <w:t>.</w:t>
                          </w:r>
                        </w:p>
                        <w:p w:rsidR="00BE0319" w:rsidRPr="0027578C" w:rsidRDefault="00BE0319">
                          <w:pPr>
                            <w:spacing w:before="1"/>
                            <w:rPr>
                              <w:rFonts w:ascii="Arial" w:eastAsia="Arial" w:hAnsi="Arial" w:cs="Arial"/>
                              <w:sz w:val="25"/>
                              <w:szCs w:val="25"/>
                              <w:lang w:val="fr-CH"/>
                            </w:rPr>
                          </w:pPr>
                        </w:p>
                        <w:p w:rsidR="00BE0319" w:rsidRPr="0027578C" w:rsidRDefault="00191EA2">
                          <w:pPr>
                            <w:numPr>
                              <w:ilvl w:val="0"/>
                              <w:numId w:val="9"/>
                            </w:numPr>
                            <w:tabs>
                              <w:tab w:val="left" w:pos="396"/>
                            </w:tabs>
                            <w:spacing w:line="273" w:lineRule="auto"/>
                            <w:ind w:left="388" w:right="4001" w:hanging="276"/>
                            <w:rPr>
                              <w:rFonts w:ascii="Arial" w:eastAsia="Arial" w:hAnsi="Arial" w:cs="Arial"/>
                              <w:sz w:val="20"/>
                              <w:szCs w:val="20"/>
                              <w:lang w:val="fr-CH"/>
                            </w:rPr>
                          </w:pPr>
                          <w:r w:rsidRPr="0027578C">
                            <w:rPr>
                              <w:rFonts w:ascii="Arial" w:eastAsia="Arial" w:hAnsi="Arial" w:cs="Arial"/>
                              <w:w w:val="99"/>
                              <w:sz w:val="20"/>
                              <w:lang w:val="fr-CH"/>
                            </w:rPr>
                            <w:t>Nous vous prions d'adresser votre prise de position électronique</w:t>
                          </w:r>
                          <w:r w:rsidRPr="0027578C">
                            <w:rPr>
                              <w:rFonts w:ascii="Arial" w:eastAsia="Arial" w:hAnsi="Arial" w:cs="Arial"/>
                              <w:b/>
                              <w:w w:val="99"/>
                              <w:sz w:val="20"/>
                              <w:lang w:val="fr-CH"/>
                            </w:rPr>
                            <w:t xml:space="preserve"> en format Word</w:t>
                          </w:r>
                          <w:r w:rsidR="002A2741">
                            <w:rPr>
                              <w:rFonts w:ascii="Arial" w:eastAsia="Arial" w:hAnsi="Arial" w:cs="Arial"/>
                              <w:b/>
                              <w:w w:val="99"/>
                              <w:sz w:val="20"/>
                              <w:lang w:val="fr-CH"/>
                            </w:rPr>
                            <w:t xml:space="preserve"> </w:t>
                          </w:r>
                          <w:r w:rsidRPr="0027578C">
                            <w:rPr>
                              <w:rFonts w:ascii="Arial" w:eastAsia="Arial" w:hAnsi="Arial" w:cs="Arial"/>
                              <w:w w:val="99"/>
                              <w:sz w:val="20"/>
                              <w:lang w:val="fr-CH"/>
                            </w:rPr>
                            <w:t>au plus tard le</w:t>
                          </w:r>
                          <w:r w:rsidRPr="0027578C">
                            <w:rPr>
                              <w:rFonts w:ascii="Arial" w:eastAsia="Arial" w:hAnsi="Arial" w:cs="Arial"/>
                              <w:b/>
                              <w:w w:val="99"/>
                              <w:sz w:val="20"/>
                              <w:u w:val="thick" w:color="000000"/>
                              <w:lang w:val="fr-CH"/>
                            </w:rPr>
                            <w:t xml:space="preserve"> </w:t>
                          </w:r>
                          <w:r w:rsidR="002A2741">
                            <w:rPr>
                              <w:rFonts w:ascii="Arial" w:eastAsia="Arial" w:hAnsi="Arial" w:cs="Arial"/>
                              <w:b/>
                              <w:w w:val="99"/>
                              <w:sz w:val="20"/>
                              <w:u w:val="thick" w:color="000000"/>
                              <w:lang w:val="fr-CH"/>
                            </w:rPr>
                            <w:t>21 juin</w:t>
                          </w:r>
                          <w:r w:rsidRPr="0027578C">
                            <w:rPr>
                              <w:rFonts w:ascii="Arial" w:eastAsia="Arial" w:hAnsi="Arial" w:cs="Arial"/>
                              <w:b/>
                              <w:w w:val="99"/>
                              <w:sz w:val="20"/>
                              <w:u w:val="thick" w:color="000000"/>
                              <w:lang w:val="fr-CH"/>
                            </w:rPr>
                            <w:t xml:space="preserve"> 2017</w:t>
                          </w:r>
                          <w:r w:rsidRPr="0027578C">
                            <w:rPr>
                              <w:rFonts w:ascii="Arial" w:eastAsia="Arial" w:hAnsi="Arial" w:cs="Arial"/>
                              <w:w w:val="99"/>
                              <w:sz w:val="20"/>
                              <w:lang w:val="fr-CH"/>
                            </w:rPr>
                            <w:t xml:space="preserve"> à l'adresse mail suivante : </w:t>
                          </w:r>
                          <w:r w:rsidR="002A2741" w:rsidRPr="002A2741">
                            <w:rPr>
                              <w:lang w:val="fr-CH"/>
                            </w:rPr>
                            <w:t xml:space="preserve"> </w:t>
                          </w:r>
                          <w:hyperlink r:id="rId9" w:history="1">
                            <w:r w:rsidR="002A2741" w:rsidRPr="002A2741">
                              <w:rPr>
                                <w:rStyle w:val="Hyperlink"/>
                                <w:rFonts w:ascii="Arial" w:hAnsi="Arial" w:cs="Arial"/>
                                <w:sz w:val="20"/>
                                <w:szCs w:val="20"/>
                                <w:lang w:val="fr-CH"/>
                              </w:rPr>
                              <w:t>abteilung-leistungen@bag.admin.ch</w:t>
                            </w:r>
                          </w:hyperlink>
                          <w:r w:rsidR="002A2741">
                            <w:rPr>
                              <w:lang w:val="fr-CH"/>
                            </w:rPr>
                            <w:t xml:space="preserve"> </w:t>
                          </w:r>
                        </w:p>
                        <w:p w:rsidR="00BE0319" w:rsidRPr="0027578C" w:rsidRDefault="00BE0319">
                          <w:pPr>
                            <w:spacing w:before="7"/>
                            <w:rPr>
                              <w:rFonts w:ascii="Arial" w:eastAsia="Arial" w:hAnsi="Arial" w:cs="Arial"/>
                              <w:lang w:val="fr-CH"/>
                            </w:rPr>
                          </w:pPr>
                        </w:p>
                        <w:p w:rsidR="00BE0319" w:rsidRPr="0027578C" w:rsidRDefault="00191EA2">
                          <w:pPr>
                            <w:numPr>
                              <w:ilvl w:val="0"/>
                              <w:numId w:val="9"/>
                            </w:numPr>
                            <w:tabs>
                              <w:tab w:val="left" w:pos="396"/>
                            </w:tabs>
                            <w:ind w:left="395" w:hanging="283"/>
                            <w:rPr>
                              <w:rFonts w:ascii="Arial" w:eastAsia="Arial" w:hAnsi="Arial" w:cs="Arial"/>
                              <w:sz w:val="20"/>
                              <w:szCs w:val="20"/>
                              <w:lang w:val="fr-CH"/>
                            </w:rPr>
                          </w:pPr>
                          <w:r w:rsidRPr="0027578C">
                            <w:rPr>
                              <w:rFonts w:ascii="Arial" w:eastAsia="Arial" w:hAnsi="Arial" w:cs="Arial"/>
                              <w:w w:val="99"/>
                              <w:sz w:val="20"/>
                              <w:lang w:val="fr-CH"/>
                            </w:rPr>
                            <w:t>Il n'est pas nécessaire de remplir la colonne "Nom/Entreprise".</w:t>
                          </w:r>
                        </w:p>
                        <w:p w:rsidR="00BE0319" w:rsidRPr="0027578C" w:rsidRDefault="00191EA2">
                          <w:pPr>
                            <w:spacing w:before="27"/>
                            <w:ind w:right="1"/>
                            <w:jc w:val="center"/>
                            <w:rPr>
                              <w:rFonts w:ascii="Arial" w:eastAsia="Arial" w:hAnsi="Arial" w:cs="Arial"/>
                              <w:sz w:val="20"/>
                              <w:szCs w:val="20"/>
                              <w:lang w:val="fr-CH"/>
                            </w:rPr>
                          </w:pPr>
                          <w:r w:rsidRPr="0027578C">
                            <w:rPr>
                              <w:rFonts w:ascii="Arial" w:eastAsia="Arial" w:hAnsi="Arial" w:cs="Arial"/>
                              <w:b/>
                              <w:w w:val="99"/>
                              <w:sz w:val="20"/>
                              <w:lang w:val="fr-CH"/>
                            </w:rPr>
                            <w:t>Nous vous remercions de votre collaboration.</w:t>
                          </w:r>
                        </w:p>
                      </w:txbxContent>
                    </v:textbox>
                  </v:shape>
                </v:group>
                <w10:anchorlock/>
              </v:group>
            </w:pict>
          </mc:Fallback>
        </mc:AlternateContent>
      </w:r>
    </w:p>
    <w:p w:rsidR="00BE0319" w:rsidRDefault="00BE0319">
      <w:pPr>
        <w:rPr>
          <w:rFonts w:ascii="Arial" w:eastAsia="Arial" w:hAnsi="Arial" w:cs="Arial"/>
          <w:sz w:val="20"/>
          <w:szCs w:val="20"/>
        </w:rPr>
      </w:pPr>
    </w:p>
    <w:p w:rsidR="00BE0319" w:rsidRDefault="00BE0319">
      <w:pPr>
        <w:spacing w:before="10"/>
        <w:rPr>
          <w:rFonts w:ascii="Arial" w:eastAsia="Arial" w:hAnsi="Arial" w:cs="Arial"/>
          <w:sz w:val="18"/>
          <w:szCs w:val="18"/>
        </w:rPr>
      </w:pPr>
    </w:p>
    <w:p w:rsidR="00BE0319" w:rsidRPr="0027578C" w:rsidRDefault="00191EA2">
      <w:pPr>
        <w:ind w:right="110"/>
        <w:jc w:val="right"/>
        <w:rPr>
          <w:rFonts w:ascii="Arial" w:eastAsia="Arial" w:hAnsi="Arial" w:cs="Arial"/>
          <w:sz w:val="24"/>
          <w:szCs w:val="24"/>
          <w:lang w:val="fr-CH"/>
        </w:rPr>
      </w:pPr>
      <w:r w:rsidRPr="0027578C">
        <w:rPr>
          <w:rFonts w:ascii="Arial" w:eastAsia="Arial" w:hAnsi="Arial" w:cs="Arial"/>
          <w:sz w:val="24"/>
          <w:lang w:val="fr-CH"/>
        </w:rPr>
        <w:t>1</w:t>
      </w:r>
    </w:p>
    <w:p w:rsidR="00BE0319" w:rsidRPr="0027578C" w:rsidRDefault="00BE0319">
      <w:pPr>
        <w:jc w:val="right"/>
        <w:rPr>
          <w:rFonts w:ascii="Arial" w:eastAsia="Arial" w:hAnsi="Arial" w:cs="Arial"/>
          <w:sz w:val="24"/>
          <w:szCs w:val="24"/>
          <w:lang w:val="fr-CH"/>
        </w:rPr>
        <w:sectPr w:rsidR="00BE0319" w:rsidRPr="0027578C">
          <w:headerReference w:type="default" r:id="rId10"/>
          <w:type w:val="continuous"/>
          <w:pgSz w:w="16850" w:h="11910" w:orient="landscape"/>
          <w:pgMar w:top="1240" w:right="740" w:bottom="280" w:left="740" w:header="595" w:footer="720" w:gutter="0"/>
          <w:cols w:space="720"/>
        </w:sectPr>
      </w:pPr>
    </w:p>
    <w:p w:rsidR="00BE0319" w:rsidRPr="0027578C" w:rsidRDefault="00BE0319">
      <w:pPr>
        <w:rPr>
          <w:rFonts w:ascii="Arial" w:eastAsia="Arial" w:hAnsi="Arial" w:cs="Arial"/>
          <w:sz w:val="20"/>
          <w:szCs w:val="20"/>
          <w:lang w:val="fr-CH"/>
        </w:rPr>
      </w:pPr>
    </w:p>
    <w:p w:rsidR="00BE0319" w:rsidRDefault="00BE0319">
      <w:pPr>
        <w:spacing w:before="9"/>
        <w:rPr>
          <w:rFonts w:ascii="Arial" w:eastAsia="Arial" w:hAnsi="Arial" w:cs="Arial"/>
          <w:sz w:val="20"/>
          <w:szCs w:val="20"/>
          <w:lang w:val="fr-CH"/>
        </w:rPr>
      </w:pPr>
    </w:p>
    <w:tbl>
      <w:tblPr>
        <w:tblStyle w:val="TableNormal"/>
        <w:tblW w:w="0" w:type="auto"/>
        <w:tblInd w:w="112" w:type="dxa"/>
        <w:tblLayout w:type="fixed"/>
        <w:tblLook w:val="01E0" w:firstRow="1" w:lastRow="1" w:firstColumn="1" w:lastColumn="1" w:noHBand="0" w:noVBand="0"/>
      </w:tblPr>
      <w:tblGrid>
        <w:gridCol w:w="1423"/>
        <w:gridCol w:w="13138"/>
      </w:tblGrid>
      <w:tr w:rsidR="007D4018" w:rsidRPr="004A0CC5" w:rsidTr="001D05A3">
        <w:trPr>
          <w:trHeight w:hRule="exact" w:val="451"/>
        </w:trPr>
        <w:tc>
          <w:tcPr>
            <w:tcW w:w="14561" w:type="dxa"/>
            <w:gridSpan w:val="2"/>
            <w:tcBorders>
              <w:top w:val="single" w:sz="4" w:space="0" w:color="000000"/>
              <w:left w:val="single" w:sz="4" w:space="0" w:color="000000"/>
              <w:bottom w:val="single" w:sz="4" w:space="0" w:color="000000"/>
              <w:right w:val="single" w:sz="4" w:space="0" w:color="000000"/>
            </w:tcBorders>
            <w:shd w:val="clear" w:color="auto" w:fill="FFFF00"/>
          </w:tcPr>
          <w:p w:rsidR="007D4018" w:rsidRPr="0027578C" w:rsidRDefault="007D4018" w:rsidP="001D05A3">
            <w:pPr>
              <w:pStyle w:val="TableParagraph"/>
              <w:spacing w:before="56"/>
              <w:ind w:left="105"/>
              <w:rPr>
                <w:rFonts w:ascii="Arial" w:eastAsia="Arial" w:hAnsi="Arial" w:cs="Arial"/>
                <w:sz w:val="28"/>
                <w:szCs w:val="28"/>
                <w:lang w:val="fr-CH"/>
              </w:rPr>
            </w:pPr>
            <w:r w:rsidRPr="0027578C">
              <w:rPr>
                <w:rFonts w:ascii="Arial" w:eastAsia="Arial" w:hAnsi="Arial" w:cs="Arial"/>
                <w:b/>
                <w:spacing w:val="-1"/>
                <w:sz w:val="28"/>
                <w:lang w:val="fr-CH"/>
              </w:rPr>
              <w:t>Remarques générales sur le projet de révision et l'interprétation du rapport</w:t>
            </w:r>
          </w:p>
        </w:tc>
      </w:tr>
      <w:tr w:rsidR="007D4018" w:rsidTr="001D05A3">
        <w:trPr>
          <w:trHeight w:hRule="exact" w:val="389"/>
        </w:trPr>
        <w:tc>
          <w:tcPr>
            <w:tcW w:w="1423" w:type="dxa"/>
            <w:tcBorders>
              <w:top w:val="single" w:sz="4" w:space="0" w:color="000000"/>
              <w:left w:val="single" w:sz="4" w:space="0" w:color="000000"/>
              <w:bottom w:val="single" w:sz="4" w:space="0" w:color="000000"/>
              <w:right w:val="single" w:sz="4" w:space="0" w:color="000000"/>
            </w:tcBorders>
          </w:tcPr>
          <w:p w:rsidR="007D4018" w:rsidRDefault="007D4018" w:rsidP="001D05A3">
            <w:pPr>
              <w:pStyle w:val="TableParagraph"/>
              <w:spacing w:before="86"/>
              <w:ind w:left="105"/>
              <w:rPr>
                <w:rFonts w:ascii="Arial" w:eastAsia="Arial" w:hAnsi="Arial" w:cs="Arial"/>
                <w:sz w:val="20"/>
                <w:szCs w:val="20"/>
              </w:rPr>
            </w:pPr>
            <w:r>
              <w:rPr>
                <w:rFonts w:ascii="Arial" w:eastAsia="Arial" w:hAnsi="Arial" w:cs="Arial"/>
                <w:b/>
                <w:sz w:val="20"/>
              </w:rPr>
              <w:t>Nom/entreprise</w:t>
            </w:r>
          </w:p>
        </w:tc>
        <w:tc>
          <w:tcPr>
            <w:tcW w:w="13138" w:type="dxa"/>
            <w:tcBorders>
              <w:top w:val="single" w:sz="4" w:space="0" w:color="000000"/>
              <w:left w:val="single" w:sz="4" w:space="0" w:color="000000"/>
              <w:bottom w:val="single" w:sz="4" w:space="0" w:color="000000"/>
              <w:right w:val="single" w:sz="4" w:space="0" w:color="000000"/>
            </w:tcBorders>
          </w:tcPr>
          <w:p w:rsidR="007D4018" w:rsidRDefault="007D4018" w:rsidP="001D05A3">
            <w:pPr>
              <w:pStyle w:val="TableParagraph"/>
              <w:spacing w:before="86"/>
              <w:ind w:left="103"/>
              <w:rPr>
                <w:rFonts w:ascii="Arial" w:eastAsia="Arial" w:hAnsi="Arial" w:cs="Arial"/>
                <w:sz w:val="20"/>
                <w:szCs w:val="20"/>
              </w:rPr>
            </w:pPr>
            <w:r>
              <w:rPr>
                <w:rFonts w:ascii="Arial" w:eastAsia="Arial" w:hAnsi="Arial" w:cs="Arial"/>
                <w:b/>
                <w:sz w:val="20"/>
              </w:rPr>
              <w:t>Remarque/Proposition</w:t>
            </w:r>
          </w:p>
        </w:tc>
      </w:tr>
      <w:tr w:rsidR="007D4018" w:rsidRPr="004A0CC5" w:rsidTr="001D05A3">
        <w:trPr>
          <w:trHeight w:hRule="exact" w:val="8198"/>
        </w:trPr>
        <w:tc>
          <w:tcPr>
            <w:tcW w:w="1423" w:type="dxa"/>
            <w:tcBorders>
              <w:top w:val="single" w:sz="4" w:space="0" w:color="000000"/>
              <w:left w:val="single" w:sz="4" w:space="0" w:color="000000"/>
              <w:bottom w:val="single" w:sz="4" w:space="0" w:color="000000"/>
              <w:right w:val="single" w:sz="4" w:space="0" w:color="000000"/>
            </w:tcBorders>
          </w:tcPr>
          <w:p w:rsidR="007D4018" w:rsidRDefault="007D4018" w:rsidP="001D05A3"/>
        </w:tc>
        <w:tc>
          <w:tcPr>
            <w:tcW w:w="13138"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pStyle w:val="TableParagraph"/>
              <w:spacing w:before="151" w:line="396" w:lineRule="auto"/>
              <w:ind w:left="103" w:right="2687"/>
              <w:rPr>
                <w:rFonts w:ascii="Arial" w:eastAsia="Arial" w:hAnsi="Arial" w:cs="Arial"/>
                <w:sz w:val="20"/>
                <w:szCs w:val="20"/>
                <w:lang w:val="fr-CH"/>
              </w:rPr>
            </w:pPr>
            <w:r w:rsidRPr="0027578C">
              <w:rPr>
                <w:rFonts w:ascii="Arial" w:eastAsia="Arial" w:hAnsi="Arial" w:cs="Arial"/>
                <w:spacing w:val="-2"/>
                <w:sz w:val="20"/>
                <w:lang w:val="fr-CH"/>
              </w:rPr>
              <w:t xml:space="preserve">Physioswiss remercie </w:t>
            </w:r>
            <w:r>
              <w:rPr>
                <w:rFonts w:ascii="Arial" w:eastAsia="Arial" w:hAnsi="Arial" w:cs="Arial"/>
                <w:spacing w:val="-2"/>
                <w:sz w:val="20"/>
                <w:lang w:val="fr-CH"/>
              </w:rPr>
              <w:t xml:space="preserve">le Conseil fédéral </w:t>
            </w:r>
            <w:r w:rsidRPr="0027578C">
              <w:rPr>
                <w:rFonts w:ascii="Arial" w:eastAsia="Arial" w:hAnsi="Arial" w:cs="Arial"/>
                <w:spacing w:val="-2"/>
                <w:sz w:val="20"/>
                <w:lang w:val="fr-CH"/>
              </w:rPr>
              <w:t xml:space="preserve">pour </w:t>
            </w:r>
            <w:r>
              <w:rPr>
                <w:rFonts w:ascii="Arial" w:eastAsia="Arial" w:hAnsi="Arial" w:cs="Arial"/>
                <w:spacing w:val="-2"/>
                <w:sz w:val="20"/>
                <w:lang w:val="fr-CH"/>
              </w:rPr>
              <w:t xml:space="preserve">la possibilité d’exprimer sa </w:t>
            </w:r>
            <w:r w:rsidRPr="0027578C">
              <w:rPr>
                <w:rFonts w:ascii="Arial" w:eastAsia="Arial" w:hAnsi="Arial" w:cs="Arial"/>
                <w:spacing w:val="-2"/>
                <w:sz w:val="20"/>
                <w:lang w:val="fr-CH"/>
              </w:rPr>
              <w:t xml:space="preserve">position concernant la structure tarifaire </w:t>
            </w:r>
            <w:r>
              <w:rPr>
                <w:rFonts w:ascii="Arial" w:eastAsia="Arial" w:hAnsi="Arial" w:cs="Arial"/>
                <w:spacing w:val="-2"/>
                <w:sz w:val="20"/>
                <w:lang w:val="fr-CH"/>
              </w:rPr>
              <w:t>physiothérapie</w:t>
            </w:r>
            <w:r w:rsidRPr="0027578C">
              <w:rPr>
                <w:rFonts w:ascii="Arial" w:eastAsia="Arial" w:hAnsi="Arial" w:cs="Arial"/>
                <w:spacing w:val="-2"/>
                <w:sz w:val="20"/>
                <w:lang w:val="fr-CH"/>
              </w:rPr>
              <w:t xml:space="preserve"> </w:t>
            </w:r>
            <w:r>
              <w:rPr>
                <w:rFonts w:ascii="Arial" w:eastAsia="Arial" w:hAnsi="Arial" w:cs="Arial"/>
                <w:spacing w:val="-2"/>
                <w:sz w:val="20"/>
                <w:lang w:val="fr-CH"/>
              </w:rPr>
              <w:t xml:space="preserve">qui prendrait effet au </w:t>
            </w:r>
            <w:r w:rsidRPr="0027578C">
              <w:rPr>
                <w:rFonts w:ascii="Arial" w:eastAsia="Arial" w:hAnsi="Arial" w:cs="Arial"/>
                <w:spacing w:val="-2"/>
                <w:sz w:val="20"/>
                <w:lang w:val="fr-CH"/>
              </w:rPr>
              <w:t xml:space="preserve">1.1.2018. Le Conseil fédéral indique son intention de ne pas faire de "refonte </w:t>
            </w:r>
            <w:r>
              <w:rPr>
                <w:rFonts w:ascii="Arial" w:eastAsia="Arial" w:hAnsi="Arial" w:cs="Arial"/>
                <w:spacing w:val="-2"/>
                <w:sz w:val="20"/>
                <w:lang w:val="fr-CH"/>
              </w:rPr>
              <w:t>c</w:t>
            </w:r>
            <w:r w:rsidRPr="0027578C">
              <w:rPr>
                <w:rFonts w:ascii="Arial" w:eastAsia="Arial" w:hAnsi="Arial" w:cs="Arial"/>
                <w:spacing w:val="-2"/>
                <w:sz w:val="20"/>
                <w:lang w:val="fr-CH"/>
              </w:rPr>
              <w:t>omplète d'une structure tarifaire</w:t>
            </w:r>
            <w:r>
              <w:rPr>
                <w:rFonts w:ascii="Arial" w:eastAsia="Arial" w:hAnsi="Arial" w:cs="Arial"/>
                <w:spacing w:val="-2"/>
                <w:sz w:val="20"/>
                <w:lang w:val="fr-CH"/>
              </w:rPr>
              <w:t xml:space="preserve"> qui serait</w:t>
            </w:r>
            <w:r w:rsidRPr="0027578C">
              <w:rPr>
                <w:rFonts w:ascii="Arial" w:eastAsia="Arial" w:hAnsi="Arial" w:cs="Arial"/>
                <w:spacing w:val="-2"/>
                <w:sz w:val="20"/>
                <w:lang w:val="fr-CH"/>
              </w:rPr>
              <w:t xml:space="preserve"> tout à fait nouvelle".</w:t>
            </w:r>
          </w:p>
          <w:p w:rsidR="007D4018" w:rsidRPr="0027578C" w:rsidRDefault="007D4018" w:rsidP="001D05A3">
            <w:pPr>
              <w:pStyle w:val="TableParagraph"/>
              <w:spacing w:before="4" w:line="271" w:lineRule="auto"/>
              <w:ind w:left="103" w:right="373"/>
              <w:rPr>
                <w:rFonts w:ascii="Arial" w:eastAsia="Arial" w:hAnsi="Arial" w:cs="Arial"/>
                <w:sz w:val="20"/>
                <w:szCs w:val="20"/>
                <w:lang w:val="fr-CH"/>
              </w:rPr>
            </w:pPr>
            <w:r w:rsidRPr="0027578C">
              <w:rPr>
                <w:rFonts w:ascii="Arial" w:eastAsia="Arial" w:hAnsi="Arial" w:cs="Arial"/>
                <w:spacing w:val="-1"/>
                <w:sz w:val="20"/>
                <w:lang w:val="fr-CH"/>
              </w:rPr>
              <w:t xml:space="preserve">Avec les modifications apportées, notamment l'introduction d'un </w:t>
            </w:r>
            <w:r>
              <w:rPr>
                <w:rFonts w:ascii="Arial" w:eastAsia="Arial" w:hAnsi="Arial" w:cs="Arial"/>
                <w:spacing w:val="-1"/>
                <w:sz w:val="20"/>
                <w:lang w:val="fr-CH"/>
              </w:rPr>
              <w:t>temps</w:t>
            </w:r>
            <w:r w:rsidRPr="0027578C">
              <w:rPr>
                <w:rFonts w:ascii="Arial" w:eastAsia="Arial" w:hAnsi="Arial" w:cs="Arial"/>
                <w:spacing w:val="-1"/>
                <w:sz w:val="20"/>
                <w:lang w:val="fr-CH"/>
              </w:rPr>
              <w:t xml:space="preserve"> fixe et d'un </w:t>
            </w:r>
            <w:r>
              <w:rPr>
                <w:rFonts w:ascii="Arial" w:eastAsia="Arial" w:hAnsi="Arial" w:cs="Arial"/>
                <w:spacing w:val="-1"/>
                <w:sz w:val="20"/>
                <w:lang w:val="fr-CH"/>
              </w:rPr>
              <w:t>temps</w:t>
            </w:r>
            <w:r w:rsidRPr="0027578C">
              <w:rPr>
                <w:rFonts w:ascii="Arial" w:eastAsia="Arial" w:hAnsi="Arial" w:cs="Arial"/>
                <w:spacing w:val="-1"/>
                <w:sz w:val="20"/>
                <w:lang w:val="fr-CH"/>
              </w:rPr>
              <w:t xml:space="preserve"> minimum de traitement, il </w:t>
            </w:r>
            <w:r>
              <w:rPr>
                <w:rFonts w:ascii="Arial" w:eastAsia="Arial" w:hAnsi="Arial" w:cs="Arial"/>
                <w:spacing w:val="-1"/>
                <w:sz w:val="20"/>
                <w:lang w:val="fr-CH"/>
              </w:rPr>
              <w:t>conduit cependant cette intention jusqu’à l’</w:t>
            </w:r>
            <w:r w:rsidRPr="0027578C">
              <w:rPr>
                <w:rFonts w:ascii="Arial" w:eastAsia="Arial" w:hAnsi="Arial" w:cs="Arial"/>
                <w:spacing w:val="-1"/>
                <w:sz w:val="20"/>
                <w:lang w:val="fr-CH"/>
              </w:rPr>
              <w:t>absurde. La structure tarifaire en vigueur depuis 1998 se fonde sur des forfaits par séance assortis d'un modèle de coût</w:t>
            </w:r>
            <w:r>
              <w:rPr>
                <w:rFonts w:ascii="Arial" w:eastAsia="Arial" w:hAnsi="Arial" w:cs="Arial"/>
                <w:spacing w:val="-1"/>
                <w:sz w:val="20"/>
                <w:lang w:val="fr-CH"/>
              </w:rPr>
              <w:t>s</w:t>
            </w:r>
            <w:r w:rsidRPr="0027578C">
              <w:rPr>
                <w:rFonts w:ascii="Arial" w:eastAsia="Arial" w:hAnsi="Arial" w:cs="Arial"/>
                <w:spacing w:val="-1"/>
                <w:sz w:val="20"/>
                <w:lang w:val="fr-CH"/>
              </w:rPr>
              <w:t xml:space="preserve"> correspondant. Une introduction de </w:t>
            </w:r>
            <w:r>
              <w:rPr>
                <w:rFonts w:ascii="Arial" w:eastAsia="Arial" w:hAnsi="Arial" w:cs="Arial"/>
                <w:spacing w:val="-1"/>
                <w:sz w:val="20"/>
                <w:lang w:val="fr-CH"/>
              </w:rPr>
              <w:t>temps</w:t>
            </w:r>
            <w:r w:rsidRPr="0027578C">
              <w:rPr>
                <w:rFonts w:ascii="Arial" w:eastAsia="Arial" w:hAnsi="Arial" w:cs="Arial"/>
                <w:spacing w:val="-1"/>
                <w:sz w:val="20"/>
                <w:lang w:val="fr-CH"/>
              </w:rPr>
              <w:t xml:space="preserve"> fixes dans la structure tarifaire se traduit de facto par une nouvelle structure tarifaire et devrait se </w:t>
            </w:r>
            <w:r>
              <w:rPr>
                <w:rFonts w:ascii="Arial" w:eastAsia="Arial" w:hAnsi="Arial" w:cs="Arial"/>
                <w:spacing w:val="-1"/>
                <w:sz w:val="20"/>
                <w:lang w:val="fr-CH"/>
              </w:rPr>
              <w:t>fonder</w:t>
            </w:r>
            <w:r w:rsidRPr="0027578C">
              <w:rPr>
                <w:rFonts w:ascii="Arial" w:eastAsia="Arial" w:hAnsi="Arial" w:cs="Arial"/>
                <w:spacing w:val="-1"/>
                <w:sz w:val="20"/>
                <w:lang w:val="fr-CH"/>
              </w:rPr>
              <w:t xml:space="preserve"> par conséquent sur un nouveau modèle de coût</w:t>
            </w:r>
            <w:r>
              <w:rPr>
                <w:rFonts w:ascii="Arial" w:eastAsia="Arial" w:hAnsi="Arial" w:cs="Arial"/>
                <w:spacing w:val="-1"/>
                <w:sz w:val="20"/>
                <w:lang w:val="fr-CH"/>
              </w:rPr>
              <w:t>s</w:t>
            </w:r>
            <w:r w:rsidRPr="0027578C">
              <w:rPr>
                <w:rFonts w:ascii="Arial" w:eastAsia="Arial" w:hAnsi="Arial" w:cs="Arial"/>
                <w:spacing w:val="-1"/>
                <w:sz w:val="20"/>
                <w:lang w:val="fr-CH"/>
              </w:rPr>
              <w:t xml:space="preserve">. Comme l'ajoute le Conseil fédéral, il ne dispose </w:t>
            </w:r>
            <w:r>
              <w:rPr>
                <w:rFonts w:ascii="Arial" w:eastAsia="Arial" w:hAnsi="Arial" w:cs="Arial"/>
                <w:spacing w:val="-1"/>
                <w:sz w:val="20"/>
                <w:lang w:val="fr-CH"/>
              </w:rPr>
              <w:t xml:space="preserve">cependant </w:t>
            </w:r>
            <w:r w:rsidRPr="0027578C">
              <w:rPr>
                <w:rFonts w:ascii="Arial" w:eastAsia="Arial" w:hAnsi="Arial" w:cs="Arial"/>
                <w:spacing w:val="-1"/>
                <w:sz w:val="20"/>
                <w:lang w:val="fr-CH"/>
              </w:rPr>
              <w:t>pas de données fiables qui pourraient alimenter un nouveau modèle de coût</w:t>
            </w:r>
            <w:r>
              <w:rPr>
                <w:rFonts w:ascii="Arial" w:eastAsia="Arial" w:hAnsi="Arial" w:cs="Arial"/>
                <w:spacing w:val="-1"/>
                <w:sz w:val="20"/>
                <w:lang w:val="fr-CH"/>
              </w:rPr>
              <w:t>s</w:t>
            </w:r>
            <w:r w:rsidRPr="0027578C">
              <w:rPr>
                <w:rFonts w:ascii="Arial" w:eastAsia="Arial" w:hAnsi="Arial" w:cs="Arial"/>
                <w:spacing w:val="-1"/>
                <w:sz w:val="20"/>
                <w:lang w:val="fr-CH"/>
              </w:rPr>
              <w:t>.</w:t>
            </w:r>
          </w:p>
          <w:p w:rsidR="007D4018" w:rsidRPr="0027578C" w:rsidRDefault="007D4018" w:rsidP="001D05A3">
            <w:pPr>
              <w:pStyle w:val="TableParagraph"/>
              <w:spacing w:before="120"/>
              <w:ind w:left="103"/>
              <w:rPr>
                <w:rFonts w:ascii="Arial" w:eastAsia="Arial" w:hAnsi="Arial" w:cs="Arial"/>
                <w:sz w:val="20"/>
                <w:szCs w:val="20"/>
                <w:lang w:val="fr-CH"/>
              </w:rPr>
            </w:pPr>
            <w:r w:rsidRPr="0027578C">
              <w:rPr>
                <w:rFonts w:ascii="Arial" w:eastAsia="Arial" w:hAnsi="Arial" w:cs="Arial"/>
                <w:spacing w:val="-2"/>
                <w:sz w:val="20"/>
                <w:lang w:val="fr-CH"/>
              </w:rPr>
              <w:t>Les imprécisions qui</w:t>
            </w:r>
            <w:r>
              <w:rPr>
                <w:rFonts w:ascii="Arial" w:eastAsia="Arial" w:hAnsi="Arial" w:cs="Arial"/>
                <w:spacing w:val="-2"/>
                <w:sz w:val="20"/>
                <w:lang w:val="fr-CH"/>
              </w:rPr>
              <w:t xml:space="preserve"> en</w:t>
            </w:r>
            <w:r w:rsidRPr="0027578C">
              <w:rPr>
                <w:rFonts w:ascii="Arial" w:eastAsia="Arial" w:hAnsi="Arial" w:cs="Arial"/>
                <w:spacing w:val="-2"/>
                <w:sz w:val="20"/>
                <w:lang w:val="fr-CH"/>
              </w:rPr>
              <w:t xml:space="preserve"> découlent ont amené physioswiss à faire établir une expertise pour vérifier la "conformité juridique" du projet de</w:t>
            </w:r>
            <w:r>
              <w:rPr>
                <w:rFonts w:ascii="Arial" w:eastAsia="Arial" w:hAnsi="Arial" w:cs="Arial"/>
                <w:spacing w:val="-2"/>
                <w:sz w:val="20"/>
                <w:lang w:val="fr-CH"/>
              </w:rPr>
              <w:t xml:space="preserve"> </w:t>
            </w:r>
            <w:r w:rsidRPr="0027578C">
              <w:rPr>
                <w:rFonts w:ascii="Arial" w:eastAsia="Arial" w:hAnsi="Arial" w:cs="Arial"/>
                <w:spacing w:val="-2"/>
                <w:sz w:val="20"/>
                <w:lang w:val="fr-CH"/>
              </w:rPr>
              <w:t xml:space="preserve">la structure tarifaire du Conseil fédéral relative aux prestations </w:t>
            </w:r>
            <w:r>
              <w:rPr>
                <w:rFonts w:ascii="Arial" w:eastAsia="Arial" w:hAnsi="Arial" w:cs="Arial"/>
                <w:spacing w:val="-2"/>
                <w:sz w:val="20"/>
                <w:lang w:val="fr-CH"/>
              </w:rPr>
              <w:t>physiothérapeutiques</w:t>
            </w:r>
            <w:r w:rsidRPr="0027578C">
              <w:rPr>
                <w:rFonts w:ascii="Arial" w:eastAsia="Arial" w:hAnsi="Arial" w:cs="Arial"/>
                <w:spacing w:val="-2"/>
                <w:sz w:val="20"/>
                <w:lang w:val="fr-CH"/>
              </w:rPr>
              <w:t>, par le réputé Professeur, docteur en droit Tomas Poledna. Cette expertise du 1.5.2017 figure en annexe et sera mentionnée au besoin.</w:t>
            </w:r>
          </w:p>
          <w:p w:rsidR="007D4018" w:rsidRPr="0027578C" w:rsidRDefault="007D4018" w:rsidP="001D05A3">
            <w:pPr>
              <w:pStyle w:val="TableParagraph"/>
              <w:spacing w:before="118" w:line="271" w:lineRule="auto"/>
              <w:ind w:left="103" w:right="206"/>
              <w:rPr>
                <w:rFonts w:ascii="Arial" w:eastAsia="Arial" w:hAnsi="Arial" w:cs="Arial"/>
                <w:sz w:val="20"/>
                <w:szCs w:val="20"/>
                <w:lang w:val="fr-CH"/>
              </w:rPr>
            </w:pPr>
            <w:r w:rsidRPr="0027578C">
              <w:rPr>
                <w:rFonts w:ascii="Arial" w:eastAsia="Arial" w:hAnsi="Arial" w:cs="Arial"/>
                <w:spacing w:val="5"/>
                <w:sz w:val="20"/>
                <w:lang w:val="fr-CH"/>
              </w:rPr>
              <w:t xml:space="preserve">L'amalgame des deux systèmes présentés ici (tarif forfaitaire et tarif au temps) est irrecevable. En outre, le Conseil fédéral outrepasse ses compétences en fixant un </w:t>
            </w:r>
            <w:r>
              <w:rPr>
                <w:rFonts w:ascii="Arial" w:eastAsia="Arial" w:hAnsi="Arial" w:cs="Arial"/>
                <w:spacing w:val="5"/>
                <w:sz w:val="20"/>
                <w:lang w:val="fr-CH"/>
              </w:rPr>
              <w:t>temps</w:t>
            </w:r>
            <w:r w:rsidRPr="0027578C">
              <w:rPr>
                <w:rFonts w:ascii="Arial" w:eastAsia="Arial" w:hAnsi="Arial" w:cs="Arial"/>
                <w:spacing w:val="5"/>
                <w:sz w:val="20"/>
                <w:lang w:val="fr-CH"/>
              </w:rPr>
              <w:t xml:space="preserve"> minimum pour un traitement. L'expertise en annexe du Professeur Tomas Poledna apporte de plus amples commentaires à ce sujet. (Ci-après "Expertise Poledna")</w:t>
            </w:r>
          </w:p>
          <w:p w:rsidR="007D4018" w:rsidRPr="0027578C" w:rsidRDefault="007D4018" w:rsidP="001D05A3">
            <w:pPr>
              <w:pStyle w:val="TableParagraph"/>
              <w:spacing w:before="120"/>
              <w:ind w:left="103"/>
              <w:rPr>
                <w:rFonts w:ascii="Arial" w:eastAsia="Arial" w:hAnsi="Arial" w:cs="Arial"/>
                <w:sz w:val="20"/>
                <w:szCs w:val="20"/>
                <w:lang w:val="fr-CH"/>
              </w:rPr>
            </w:pPr>
            <w:r w:rsidRPr="0027578C">
              <w:rPr>
                <w:rFonts w:ascii="Arial" w:eastAsia="Arial" w:hAnsi="Arial" w:cs="Arial"/>
                <w:spacing w:val="-5"/>
                <w:sz w:val="20"/>
                <w:lang w:val="fr-CH"/>
              </w:rPr>
              <w:t>Citation de l'expertise Poledna :</w:t>
            </w:r>
          </w:p>
          <w:p w:rsidR="007D4018" w:rsidRDefault="007D4018" w:rsidP="001D05A3">
            <w:pPr>
              <w:pStyle w:val="TableParagraph"/>
              <w:spacing w:before="149" w:line="271" w:lineRule="auto"/>
              <w:ind w:left="103" w:right="104"/>
              <w:rPr>
                <w:rFonts w:ascii="Arial" w:eastAsia="Arial" w:hAnsi="Arial" w:cs="Arial"/>
                <w:sz w:val="20"/>
                <w:lang w:val="fr-CH"/>
              </w:rPr>
            </w:pPr>
            <w:r w:rsidRPr="0027578C">
              <w:rPr>
                <w:rFonts w:ascii="Arial" w:eastAsia="Arial" w:hAnsi="Arial" w:cs="Arial"/>
                <w:sz w:val="20"/>
                <w:lang w:val="fr-CH"/>
              </w:rPr>
              <w:t xml:space="preserve">"Le modèle tarifaire qui se fonde sur le premier tarif </w:t>
            </w:r>
            <w:r>
              <w:rPr>
                <w:rFonts w:ascii="Arial" w:eastAsia="Arial" w:hAnsi="Arial" w:cs="Arial"/>
                <w:sz w:val="20"/>
                <w:lang w:val="fr-CH"/>
              </w:rPr>
              <w:t>physiothérapeutique</w:t>
            </w:r>
            <w:r w:rsidRPr="0027578C">
              <w:rPr>
                <w:rFonts w:ascii="Arial" w:eastAsia="Arial" w:hAnsi="Arial" w:cs="Arial"/>
                <w:sz w:val="20"/>
                <w:lang w:val="fr-CH"/>
              </w:rPr>
              <w:t xml:space="preserve"> et qui correspond aussi dans les grandes lignes au projet du Conseil fédéral, date du 5 mai 1997. À l'époque, ce modèle a été élaboré par des représentants de H+ (les hôpitaux de Suisse), par l'ancienne association </w:t>
            </w:r>
            <w:r w:rsidRPr="006D45CB">
              <w:rPr>
                <w:rFonts w:ascii="Arial" w:eastAsia="Arial" w:hAnsi="Arial" w:cs="Arial"/>
                <w:sz w:val="20"/>
                <w:lang w:val="fr-CH"/>
              </w:rPr>
              <w:t>des prestataires de soins</w:t>
            </w:r>
            <w:r>
              <w:rPr>
                <w:rFonts w:ascii="Arial" w:eastAsia="Arial" w:hAnsi="Arial" w:cs="Arial"/>
                <w:sz w:val="20"/>
                <w:lang w:val="fr-CH"/>
              </w:rPr>
              <w:t xml:space="preserve"> ASP</w:t>
            </w:r>
            <w:r w:rsidRPr="0027578C">
              <w:rPr>
                <w:rFonts w:ascii="Arial" w:eastAsia="Arial" w:hAnsi="Arial" w:cs="Arial"/>
                <w:sz w:val="20"/>
                <w:lang w:val="fr-CH"/>
              </w:rPr>
              <w:t xml:space="preserve"> et par des représentants de ZMT (office central des tarifs médicaux). En résumé, on a retenu les </w:t>
            </w:r>
            <w:r>
              <w:rPr>
                <w:rFonts w:ascii="Arial" w:eastAsia="Arial" w:hAnsi="Arial" w:cs="Arial"/>
                <w:sz w:val="20"/>
                <w:lang w:val="fr-CH"/>
              </w:rPr>
              <w:t xml:space="preserve">composants </w:t>
            </w:r>
            <w:r w:rsidRPr="0027578C">
              <w:rPr>
                <w:rFonts w:ascii="Arial" w:eastAsia="Arial" w:hAnsi="Arial" w:cs="Arial"/>
                <w:sz w:val="20"/>
                <w:lang w:val="fr-CH"/>
              </w:rPr>
              <w:t>de</w:t>
            </w:r>
            <w:r>
              <w:rPr>
                <w:rFonts w:ascii="Arial" w:eastAsia="Arial" w:hAnsi="Arial" w:cs="Arial"/>
                <w:sz w:val="20"/>
                <w:lang w:val="fr-CH"/>
              </w:rPr>
              <w:t>s</w:t>
            </w:r>
            <w:r w:rsidRPr="0027578C">
              <w:rPr>
                <w:rFonts w:ascii="Arial" w:eastAsia="Arial" w:hAnsi="Arial" w:cs="Arial"/>
                <w:sz w:val="20"/>
                <w:lang w:val="fr-CH"/>
              </w:rPr>
              <w:t xml:space="preserve"> coût</w:t>
            </w:r>
            <w:r>
              <w:rPr>
                <w:rFonts w:ascii="Arial" w:eastAsia="Arial" w:hAnsi="Arial" w:cs="Arial"/>
                <w:sz w:val="20"/>
                <w:lang w:val="fr-CH"/>
              </w:rPr>
              <w:t>s</w:t>
            </w:r>
            <w:r w:rsidRPr="0027578C">
              <w:rPr>
                <w:rFonts w:ascii="Arial" w:eastAsia="Arial" w:hAnsi="Arial" w:cs="Arial"/>
                <w:sz w:val="20"/>
                <w:lang w:val="fr-CH"/>
              </w:rPr>
              <w:t xml:space="preserve"> et de</w:t>
            </w:r>
            <w:r>
              <w:rPr>
                <w:rFonts w:ascii="Arial" w:eastAsia="Arial" w:hAnsi="Arial" w:cs="Arial"/>
                <w:sz w:val="20"/>
                <w:lang w:val="fr-CH"/>
              </w:rPr>
              <w:t>s</w:t>
            </w:r>
            <w:r w:rsidRPr="0027578C">
              <w:rPr>
                <w:rFonts w:ascii="Arial" w:eastAsia="Arial" w:hAnsi="Arial" w:cs="Arial"/>
                <w:sz w:val="20"/>
                <w:lang w:val="fr-CH"/>
              </w:rPr>
              <w:t xml:space="preserve"> prestations pour mesurer les positions tarifaires de la structure tarifaire. Concrètement, on a évalué à fond les temps moyens de prestation pour chaque prestation de kinésithérapie ainsi que le coût correspondant. Finalement, </w:t>
            </w:r>
            <w:r>
              <w:rPr>
                <w:rFonts w:ascii="Arial" w:eastAsia="Arial" w:hAnsi="Arial" w:cs="Arial"/>
                <w:sz w:val="20"/>
                <w:lang w:val="fr-CH"/>
              </w:rPr>
              <w:t>compte-tenu de toutes les prestations physiothérapeutiques possibles (</w:t>
            </w:r>
            <w:r w:rsidRPr="0027578C">
              <w:rPr>
                <w:rFonts w:ascii="Arial" w:eastAsia="Arial" w:hAnsi="Arial" w:cs="Arial"/>
                <w:sz w:val="20"/>
                <w:lang w:val="fr-CH"/>
              </w:rPr>
              <w:t xml:space="preserve">au moment de l'élaboration du modèle tarifaire, la liste positive n'existait pas encore conformément à l'article 5 de l'OPAS - ordonnance sur la prestation des soins) </w:t>
            </w:r>
            <w:r>
              <w:rPr>
                <w:rFonts w:ascii="Arial" w:eastAsia="Arial" w:hAnsi="Arial" w:cs="Arial"/>
                <w:sz w:val="20"/>
                <w:lang w:val="fr-CH"/>
              </w:rPr>
              <w:t xml:space="preserve">, </w:t>
            </w:r>
            <w:r w:rsidRPr="0027578C">
              <w:rPr>
                <w:rFonts w:ascii="Arial" w:eastAsia="Arial" w:hAnsi="Arial" w:cs="Arial"/>
                <w:sz w:val="20"/>
                <w:lang w:val="fr-CH"/>
              </w:rPr>
              <w:t xml:space="preserve">la durée moyenne d'une prestation de </w:t>
            </w:r>
            <w:r>
              <w:rPr>
                <w:rFonts w:ascii="Arial" w:eastAsia="Arial" w:hAnsi="Arial" w:cs="Arial"/>
                <w:sz w:val="20"/>
                <w:lang w:val="fr-CH"/>
              </w:rPr>
              <w:t>physiothérapie</w:t>
            </w:r>
            <w:r w:rsidRPr="0027578C">
              <w:rPr>
                <w:rFonts w:ascii="Arial" w:eastAsia="Arial" w:hAnsi="Arial" w:cs="Arial"/>
                <w:sz w:val="20"/>
                <w:lang w:val="fr-CH"/>
              </w:rPr>
              <w:t xml:space="preserve"> (32,4 minutes)</w:t>
            </w:r>
            <w:r>
              <w:rPr>
                <w:rFonts w:ascii="Arial" w:eastAsia="Arial" w:hAnsi="Arial" w:cs="Arial"/>
                <w:sz w:val="20"/>
                <w:lang w:val="fr-CH"/>
              </w:rPr>
              <w:t xml:space="preserve"> a été calculée et pondérée avec 48 points</w:t>
            </w:r>
            <w:r w:rsidRPr="0027578C">
              <w:rPr>
                <w:rFonts w:ascii="Arial" w:eastAsia="Arial" w:hAnsi="Arial" w:cs="Arial"/>
                <w:sz w:val="20"/>
                <w:lang w:val="fr-CH"/>
              </w:rPr>
              <w:t xml:space="preserve"> (ou 51, conformément à la correction du Conseil fédéral). En d'autres termes, le chiffre tarifaire 7301</w:t>
            </w:r>
            <w:r>
              <w:rPr>
                <w:rFonts w:ascii="Arial" w:eastAsia="Arial" w:hAnsi="Arial" w:cs="Arial"/>
                <w:sz w:val="20"/>
                <w:lang w:val="fr-CH"/>
              </w:rPr>
              <w:t xml:space="preserve">, en fonction de la définition </w:t>
            </w:r>
            <w:r w:rsidRPr="0027578C">
              <w:rPr>
                <w:rFonts w:ascii="Arial" w:eastAsia="Arial" w:hAnsi="Arial" w:cs="Arial"/>
                <w:sz w:val="20"/>
                <w:lang w:val="fr-CH"/>
              </w:rPr>
              <w:t>d'un forfait conformément au modèle tarifaire qui le sous-tend</w:t>
            </w:r>
            <w:r>
              <w:rPr>
                <w:rFonts w:ascii="Arial" w:eastAsia="Arial" w:hAnsi="Arial" w:cs="Arial"/>
                <w:sz w:val="20"/>
                <w:lang w:val="fr-CH"/>
              </w:rPr>
              <w:t>,</w:t>
            </w:r>
            <w:r w:rsidRPr="0027578C">
              <w:rPr>
                <w:rFonts w:ascii="Arial" w:eastAsia="Arial" w:hAnsi="Arial" w:cs="Arial"/>
                <w:sz w:val="20"/>
                <w:lang w:val="fr-CH"/>
              </w:rPr>
              <w:t xml:space="preserve"> </w:t>
            </w:r>
            <w:r>
              <w:rPr>
                <w:rFonts w:ascii="Arial" w:eastAsia="Arial" w:hAnsi="Arial" w:cs="Arial"/>
                <w:sz w:val="20"/>
                <w:lang w:val="fr-CH"/>
              </w:rPr>
              <w:t xml:space="preserve">recouvre des </w:t>
            </w:r>
            <w:r w:rsidRPr="0027578C">
              <w:rPr>
                <w:rFonts w:ascii="Arial" w:eastAsia="Arial" w:hAnsi="Arial" w:cs="Arial"/>
                <w:sz w:val="20"/>
                <w:lang w:val="fr-CH"/>
              </w:rPr>
              <w:t xml:space="preserve">soins de </w:t>
            </w:r>
            <w:r>
              <w:rPr>
                <w:rFonts w:ascii="Arial" w:eastAsia="Arial" w:hAnsi="Arial" w:cs="Arial"/>
                <w:sz w:val="20"/>
                <w:lang w:val="fr-CH"/>
              </w:rPr>
              <w:t>physiothérapie</w:t>
            </w:r>
            <w:r w:rsidRPr="0027578C">
              <w:rPr>
                <w:rFonts w:ascii="Arial" w:eastAsia="Arial" w:hAnsi="Arial" w:cs="Arial"/>
                <w:sz w:val="20"/>
                <w:lang w:val="fr-CH"/>
              </w:rPr>
              <w:t xml:space="preserve"> qui peuvent durer de 15 minutes à 45 minutes (d'après  </w:t>
            </w:r>
            <w:r>
              <w:rPr>
                <w:rFonts w:ascii="Arial" w:eastAsia="Arial" w:hAnsi="Arial" w:cs="Arial"/>
                <w:sz w:val="20"/>
                <w:lang w:val="fr-CH"/>
              </w:rPr>
              <w:t>la fourchette de temps connue résultant de</w:t>
            </w:r>
            <w:r w:rsidRPr="0027578C">
              <w:rPr>
                <w:rFonts w:ascii="Arial" w:eastAsia="Arial" w:hAnsi="Arial" w:cs="Arial"/>
                <w:sz w:val="20"/>
                <w:lang w:val="fr-CH"/>
              </w:rPr>
              <w:t xml:space="preserve"> l'individualisation  </w:t>
            </w:r>
            <w:r>
              <w:rPr>
                <w:rFonts w:ascii="Arial" w:eastAsia="Arial" w:hAnsi="Arial" w:cs="Arial"/>
                <w:sz w:val="20"/>
                <w:lang w:val="fr-CH"/>
              </w:rPr>
              <w:t xml:space="preserve">du </w:t>
            </w:r>
            <w:r w:rsidRPr="0027578C">
              <w:rPr>
                <w:rFonts w:ascii="Arial" w:eastAsia="Arial" w:hAnsi="Arial" w:cs="Arial"/>
                <w:sz w:val="20"/>
                <w:lang w:val="fr-CH"/>
              </w:rPr>
              <w:t xml:space="preserve">soin). </w:t>
            </w:r>
            <w:r>
              <w:rPr>
                <w:rFonts w:ascii="Arial" w:eastAsia="Arial" w:hAnsi="Arial" w:cs="Arial"/>
                <w:sz w:val="20"/>
                <w:lang w:val="fr-CH"/>
              </w:rPr>
              <w:t>Ceci illustre</w:t>
            </w:r>
            <w:r w:rsidRPr="0027578C">
              <w:rPr>
                <w:rFonts w:ascii="Arial" w:eastAsia="Arial" w:hAnsi="Arial" w:cs="Arial"/>
                <w:sz w:val="20"/>
                <w:lang w:val="fr-CH"/>
              </w:rPr>
              <w:t xml:space="preserve"> est l'idée qui sous-tend la tarification </w:t>
            </w:r>
            <w:r>
              <w:rPr>
                <w:rFonts w:ascii="Arial" w:eastAsia="Arial" w:hAnsi="Arial" w:cs="Arial"/>
                <w:sz w:val="20"/>
                <w:lang w:val="fr-CH"/>
              </w:rPr>
              <w:t>par forfaits et les conditions de leur application. Pour l’élaboration concrète de la structure tarifaire, il faudra se référer aux considérations qui précèdent.</w:t>
            </w:r>
          </w:p>
          <w:p w:rsidR="007D4018" w:rsidRPr="0027578C" w:rsidRDefault="007D4018" w:rsidP="001D05A3">
            <w:pPr>
              <w:pStyle w:val="TableParagraph"/>
              <w:spacing w:before="149" w:line="271" w:lineRule="auto"/>
              <w:ind w:left="103" w:right="104"/>
              <w:rPr>
                <w:rFonts w:ascii="Arial" w:eastAsia="Arial" w:hAnsi="Arial" w:cs="Arial"/>
                <w:sz w:val="20"/>
                <w:szCs w:val="20"/>
                <w:lang w:val="fr-CH"/>
              </w:rPr>
            </w:pPr>
          </w:p>
        </w:tc>
      </w:tr>
    </w:tbl>
    <w:p w:rsidR="007D4018" w:rsidRPr="0027578C" w:rsidRDefault="007D4018" w:rsidP="007D4018">
      <w:pPr>
        <w:spacing w:line="271" w:lineRule="auto"/>
        <w:rPr>
          <w:rFonts w:ascii="Arial" w:eastAsia="Arial" w:hAnsi="Arial" w:cs="Arial"/>
          <w:sz w:val="20"/>
          <w:szCs w:val="20"/>
          <w:lang w:val="fr-CH"/>
        </w:rPr>
        <w:sectPr w:rsidR="007D4018" w:rsidRPr="0027578C">
          <w:footerReference w:type="default" r:id="rId11"/>
          <w:pgSz w:w="16840" w:h="11910" w:orient="landscape"/>
          <w:pgMar w:top="1240" w:right="1020" w:bottom="1100" w:left="1020" w:header="595" w:footer="916" w:gutter="0"/>
          <w:cols w:space="720"/>
        </w:sectPr>
      </w:pPr>
    </w:p>
    <w:p w:rsidR="007D4018" w:rsidRPr="0027578C" w:rsidRDefault="007D4018" w:rsidP="007D4018">
      <w:pPr>
        <w:rPr>
          <w:rFonts w:ascii="Times New Roman" w:eastAsia="Times New Roman" w:hAnsi="Times New Roman" w:cs="Times New Roman"/>
          <w:sz w:val="20"/>
          <w:szCs w:val="20"/>
          <w:lang w:val="fr-CH"/>
        </w:rPr>
      </w:pPr>
    </w:p>
    <w:p w:rsidR="007D4018" w:rsidRPr="0027578C" w:rsidRDefault="007D4018" w:rsidP="007D4018">
      <w:pPr>
        <w:spacing w:before="5"/>
        <w:rPr>
          <w:rFonts w:ascii="Times New Roman" w:eastAsia="Times New Roman" w:hAnsi="Times New Roman" w:cs="Times New Roman"/>
          <w:sz w:val="23"/>
          <w:szCs w:val="23"/>
          <w:lang w:val="fr-CH"/>
        </w:rPr>
      </w:pPr>
    </w:p>
    <w:tbl>
      <w:tblPr>
        <w:tblStyle w:val="TableNormal"/>
        <w:tblW w:w="0" w:type="auto"/>
        <w:tblInd w:w="112" w:type="dxa"/>
        <w:tblLayout w:type="fixed"/>
        <w:tblLook w:val="01E0" w:firstRow="1" w:lastRow="1" w:firstColumn="1" w:lastColumn="1" w:noHBand="0" w:noVBand="0"/>
      </w:tblPr>
      <w:tblGrid>
        <w:gridCol w:w="1423"/>
        <w:gridCol w:w="13138"/>
      </w:tblGrid>
      <w:tr w:rsidR="007D4018" w:rsidTr="001D05A3">
        <w:trPr>
          <w:trHeight w:hRule="exact" w:val="3070"/>
        </w:trPr>
        <w:tc>
          <w:tcPr>
            <w:tcW w:w="1423"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rPr>
                <w:lang w:val="fr-CH"/>
              </w:rPr>
            </w:pPr>
          </w:p>
        </w:tc>
        <w:tc>
          <w:tcPr>
            <w:tcW w:w="13138" w:type="dxa"/>
            <w:tcBorders>
              <w:top w:val="single" w:sz="4" w:space="0" w:color="000000"/>
              <w:left w:val="single" w:sz="4" w:space="0" w:color="000000"/>
              <w:bottom w:val="single" w:sz="4" w:space="0" w:color="000000"/>
              <w:right w:val="single" w:sz="4" w:space="0" w:color="000000"/>
            </w:tcBorders>
          </w:tcPr>
          <w:p w:rsidR="007D4018" w:rsidRDefault="007D4018" w:rsidP="001D05A3">
            <w:pPr>
              <w:pStyle w:val="TableParagraph"/>
              <w:spacing w:before="28" w:line="396" w:lineRule="auto"/>
              <w:ind w:right="4864"/>
              <w:rPr>
                <w:rFonts w:ascii="Arial" w:eastAsia="Arial" w:hAnsi="Arial" w:cs="Arial"/>
                <w:spacing w:val="-2"/>
                <w:sz w:val="20"/>
                <w:lang w:val="fr-CH"/>
              </w:rPr>
            </w:pPr>
            <w:r w:rsidRPr="0027578C">
              <w:rPr>
                <w:rFonts w:ascii="Arial" w:eastAsia="Arial" w:hAnsi="Arial" w:cs="Arial"/>
                <w:spacing w:val="-2"/>
                <w:sz w:val="20"/>
                <w:lang w:val="fr-CH"/>
              </w:rPr>
              <w:t xml:space="preserve">Le projet du Conseil fédéral modifie l'ancien accord tarifaire sur trois points : </w:t>
            </w:r>
          </w:p>
          <w:p w:rsidR="007D4018" w:rsidRPr="0027578C" w:rsidRDefault="007D4018" w:rsidP="001D05A3">
            <w:pPr>
              <w:pStyle w:val="TableParagraph"/>
              <w:spacing w:before="28" w:line="396" w:lineRule="auto"/>
              <w:ind w:right="4864"/>
              <w:rPr>
                <w:rFonts w:ascii="Arial" w:eastAsia="Arial" w:hAnsi="Arial" w:cs="Arial"/>
                <w:sz w:val="20"/>
                <w:szCs w:val="20"/>
                <w:lang w:val="fr-CH"/>
              </w:rPr>
            </w:pPr>
            <w:r>
              <w:rPr>
                <w:rFonts w:ascii="Arial" w:eastAsia="Arial" w:hAnsi="Arial" w:cs="Arial"/>
                <w:spacing w:val="-2"/>
                <w:sz w:val="20"/>
                <w:lang w:val="fr-CH"/>
              </w:rPr>
              <w:t xml:space="preserve"> L</w:t>
            </w:r>
            <w:r w:rsidRPr="0027578C">
              <w:rPr>
                <w:rFonts w:ascii="Arial" w:eastAsia="Arial" w:hAnsi="Arial" w:cs="Arial"/>
                <w:spacing w:val="-2"/>
                <w:sz w:val="20"/>
                <w:lang w:val="fr-CH"/>
              </w:rPr>
              <w:t>a terminologie sera adaptée en conséquence conformément à l'article 5 de l'OPAS, entré en</w:t>
            </w:r>
            <w:r>
              <w:rPr>
                <w:rFonts w:ascii="Arial" w:eastAsia="Arial" w:hAnsi="Arial" w:cs="Arial"/>
                <w:spacing w:val="-2"/>
                <w:sz w:val="20"/>
                <w:lang w:val="fr-CH"/>
              </w:rPr>
              <w:t xml:space="preserve"> </w:t>
            </w:r>
            <w:r w:rsidRPr="0027578C">
              <w:rPr>
                <w:rFonts w:ascii="Arial" w:eastAsia="Arial" w:hAnsi="Arial" w:cs="Arial"/>
                <w:spacing w:val="-2"/>
                <w:sz w:val="20"/>
                <w:lang w:val="fr-CH"/>
              </w:rPr>
              <w:t>vigueur le 1er janvier 2010 ;</w:t>
            </w:r>
          </w:p>
          <w:p w:rsidR="007D4018" w:rsidRPr="0027578C" w:rsidRDefault="007D4018" w:rsidP="001D05A3">
            <w:pPr>
              <w:pStyle w:val="TableParagraph"/>
              <w:spacing w:before="4"/>
              <w:rPr>
                <w:rFonts w:ascii="Arial" w:eastAsia="Arial" w:hAnsi="Arial" w:cs="Arial"/>
                <w:sz w:val="20"/>
                <w:szCs w:val="20"/>
                <w:lang w:val="fr-CH"/>
              </w:rPr>
            </w:pPr>
            <w:r>
              <w:rPr>
                <w:rFonts w:ascii="Arial" w:eastAsia="Arial" w:hAnsi="Arial" w:cs="Arial"/>
                <w:spacing w:val="-2"/>
                <w:sz w:val="20"/>
                <w:lang w:val="fr-CH"/>
              </w:rPr>
              <w:t xml:space="preserve"> </w:t>
            </w:r>
            <w:r w:rsidRPr="0027578C">
              <w:rPr>
                <w:rFonts w:ascii="Arial" w:eastAsia="Arial" w:hAnsi="Arial" w:cs="Arial"/>
                <w:spacing w:val="-2"/>
                <w:sz w:val="20"/>
                <w:lang w:val="fr-CH"/>
              </w:rPr>
              <w:t xml:space="preserve">Plusieurs </w:t>
            </w:r>
            <w:r>
              <w:rPr>
                <w:rFonts w:ascii="Arial" w:eastAsia="Arial" w:hAnsi="Arial" w:cs="Arial"/>
                <w:spacing w:val="-2"/>
                <w:sz w:val="20"/>
                <w:lang w:val="fr-CH"/>
              </w:rPr>
              <w:t>«</w:t>
            </w:r>
            <w:r w:rsidRPr="0027578C">
              <w:rPr>
                <w:rFonts w:ascii="Arial" w:eastAsia="Arial" w:hAnsi="Arial" w:cs="Arial"/>
                <w:spacing w:val="-2"/>
                <w:sz w:val="20"/>
                <w:lang w:val="fr-CH"/>
              </w:rPr>
              <w:t xml:space="preserve"> règles de calcul</w:t>
            </w:r>
            <w:r>
              <w:rPr>
                <w:rFonts w:ascii="Arial" w:eastAsia="Arial" w:hAnsi="Arial" w:cs="Arial"/>
                <w:spacing w:val="-2"/>
                <w:sz w:val="20"/>
                <w:lang w:val="fr-CH"/>
              </w:rPr>
              <w:t xml:space="preserve"> »</w:t>
            </w:r>
            <w:r w:rsidRPr="0027578C">
              <w:rPr>
                <w:rFonts w:ascii="Arial" w:eastAsia="Arial" w:hAnsi="Arial" w:cs="Arial"/>
                <w:spacing w:val="-2"/>
                <w:sz w:val="20"/>
                <w:lang w:val="fr-CH"/>
              </w:rPr>
              <w:t xml:space="preserve"> sont retenues (qui, comme nous l'avons dit, outrepassent les compétences du Conseil fédéral);</w:t>
            </w:r>
          </w:p>
          <w:p w:rsidR="007D4018" w:rsidRPr="0027578C" w:rsidRDefault="007D4018" w:rsidP="001D05A3">
            <w:pPr>
              <w:pStyle w:val="TableParagraph"/>
              <w:spacing w:before="151" w:line="271" w:lineRule="auto"/>
              <w:ind w:left="103" w:right="271"/>
              <w:rPr>
                <w:rFonts w:ascii="Arial" w:eastAsia="Arial" w:hAnsi="Arial" w:cs="Arial"/>
                <w:sz w:val="20"/>
                <w:szCs w:val="20"/>
                <w:lang w:val="fr-CH"/>
              </w:rPr>
            </w:pPr>
            <w:r w:rsidRPr="0027578C">
              <w:rPr>
                <w:rFonts w:ascii="Arial" w:eastAsia="Arial" w:hAnsi="Arial" w:cs="Arial"/>
                <w:spacing w:val="-2"/>
                <w:sz w:val="20"/>
                <w:lang w:val="fr-CH"/>
              </w:rPr>
              <w:t xml:space="preserve">Des limites de temps sont imposées aux séances en ce sens qu'elles </w:t>
            </w:r>
            <w:r>
              <w:rPr>
                <w:rFonts w:ascii="Arial" w:eastAsia="Arial" w:hAnsi="Arial" w:cs="Arial"/>
                <w:spacing w:val="-2"/>
                <w:sz w:val="20"/>
                <w:lang w:val="fr-CH"/>
              </w:rPr>
              <w:t xml:space="preserve">ne peuvent </w:t>
            </w:r>
            <w:r w:rsidRPr="0027578C">
              <w:rPr>
                <w:rFonts w:ascii="Arial" w:eastAsia="Arial" w:hAnsi="Arial" w:cs="Arial"/>
                <w:spacing w:val="-2"/>
                <w:sz w:val="20"/>
                <w:lang w:val="fr-CH"/>
              </w:rPr>
              <w:t xml:space="preserve">être décomptées </w:t>
            </w:r>
            <w:r>
              <w:rPr>
                <w:rFonts w:ascii="Arial" w:eastAsia="Arial" w:hAnsi="Arial" w:cs="Arial"/>
                <w:spacing w:val="-2"/>
                <w:sz w:val="20"/>
                <w:lang w:val="fr-CH"/>
              </w:rPr>
              <w:t xml:space="preserve">que </w:t>
            </w:r>
            <w:r w:rsidRPr="0027578C">
              <w:rPr>
                <w:rFonts w:ascii="Arial" w:eastAsia="Arial" w:hAnsi="Arial" w:cs="Arial"/>
                <w:spacing w:val="-2"/>
                <w:sz w:val="20"/>
                <w:lang w:val="fr-CH"/>
              </w:rPr>
              <w:t>si elles durent</w:t>
            </w:r>
            <w:r>
              <w:rPr>
                <w:rFonts w:ascii="Arial" w:eastAsia="Arial" w:hAnsi="Arial" w:cs="Arial"/>
                <w:spacing w:val="-2"/>
                <w:sz w:val="20"/>
                <w:lang w:val="fr-CH"/>
              </w:rPr>
              <w:t xml:space="preserve"> </w:t>
            </w:r>
            <w:r w:rsidRPr="0027578C">
              <w:rPr>
                <w:rFonts w:ascii="Arial" w:eastAsia="Arial" w:hAnsi="Arial" w:cs="Arial"/>
                <w:spacing w:val="-2"/>
                <w:sz w:val="20"/>
                <w:lang w:val="fr-CH"/>
              </w:rPr>
              <w:t>au moins 30 minutes (ce qui n'est pas non plus du ressort du Conseil fédéral).</w:t>
            </w:r>
          </w:p>
          <w:p w:rsidR="007D4018" w:rsidRDefault="007D4018" w:rsidP="001D05A3">
            <w:pPr>
              <w:pStyle w:val="TableParagraph"/>
              <w:spacing w:before="120" w:line="271" w:lineRule="auto"/>
              <w:ind w:left="103" w:right="114"/>
              <w:rPr>
                <w:rFonts w:ascii="Arial" w:eastAsia="Arial" w:hAnsi="Arial" w:cs="Arial"/>
                <w:sz w:val="20"/>
                <w:szCs w:val="20"/>
              </w:rPr>
            </w:pPr>
            <w:r w:rsidRPr="0027578C">
              <w:rPr>
                <w:rFonts w:ascii="Arial" w:eastAsia="Arial" w:hAnsi="Arial" w:cs="Arial"/>
                <w:spacing w:val="-1"/>
                <w:sz w:val="20"/>
                <w:lang w:val="fr-CH"/>
              </w:rPr>
              <w:t xml:space="preserve">Par ces modifications, le projet du Conseil fédéral ne concorde plus avec l'ancien modèle tarifaire comme base d'accord tarifaire. Ci-après, il s'agit de vérifier si l'on peut constater une violation des directives tarifaires énoncées </w:t>
            </w:r>
            <w:r>
              <w:rPr>
                <w:rFonts w:ascii="Arial" w:eastAsia="Arial" w:hAnsi="Arial" w:cs="Arial"/>
                <w:spacing w:val="-1"/>
                <w:sz w:val="20"/>
                <w:lang w:val="fr-CH"/>
              </w:rPr>
              <w:t>ci-dessus</w:t>
            </w:r>
            <w:r w:rsidRPr="0027578C">
              <w:rPr>
                <w:rFonts w:ascii="Arial" w:eastAsia="Arial" w:hAnsi="Arial" w:cs="Arial"/>
                <w:spacing w:val="-1"/>
                <w:sz w:val="20"/>
                <w:lang w:val="fr-CH"/>
              </w:rPr>
              <w:t xml:space="preserve"> et conclure que le projet du Conseil fédéral est illicite." </w:t>
            </w:r>
            <w:r>
              <w:rPr>
                <w:rFonts w:ascii="Arial" w:eastAsia="Arial" w:hAnsi="Arial" w:cs="Arial"/>
                <w:spacing w:val="-1"/>
                <w:sz w:val="20"/>
              </w:rPr>
              <w:t>(Expertise Poledna, considérants 39-41)</w:t>
            </w:r>
          </w:p>
        </w:tc>
      </w:tr>
      <w:tr w:rsidR="007D4018" w:rsidRPr="004A0CC5" w:rsidTr="001D05A3">
        <w:trPr>
          <w:trHeight w:hRule="exact" w:val="4250"/>
        </w:trPr>
        <w:tc>
          <w:tcPr>
            <w:tcW w:w="1423" w:type="dxa"/>
            <w:tcBorders>
              <w:top w:val="single" w:sz="4" w:space="0" w:color="000000"/>
              <w:left w:val="single" w:sz="4" w:space="0" w:color="000000"/>
              <w:bottom w:val="single" w:sz="4" w:space="0" w:color="000000"/>
              <w:right w:val="single" w:sz="4" w:space="0" w:color="000000"/>
            </w:tcBorders>
          </w:tcPr>
          <w:p w:rsidR="007D4018" w:rsidRDefault="007D4018" w:rsidP="001D05A3"/>
        </w:tc>
        <w:tc>
          <w:tcPr>
            <w:tcW w:w="13138"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pStyle w:val="TableParagraph"/>
              <w:spacing w:before="148"/>
              <w:ind w:left="103"/>
              <w:rPr>
                <w:rFonts w:ascii="Arial" w:eastAsia="Arial" w:hAnsi="Arial" w:cs="Arial"/>
                <w:sz w:val="20"/>
                <w:szCs w:val="20"/>
                <w:lang w:val="fr-CH"/>
              </w:rPr>
            </w:pPr>
            <w:r w:rsidRPr="0027578C">
              <w:rPr>
                <w:rFonts w:ascii="Arial" w:eastAsia="Arial" w:hAnsi="Arial" w:cs="Arial"/>
                <w:sz w:val="20"/>
                <w:lang w:val="fr-CH"/>
              </w:rPr>
              <w:t>Productivité et nouvelles prestations (page 15 du rapport) :</w:t>
            </w:r>
          </w:p>
          <w:p w:rsidR="007D4018" w:rsidRPr="0027578C" w:rsidRDefault="007D4018" w:rsidP="001D05A3">
            <w:pPr>
              <w:pStyle w:val="TableParagraph"/>
              <w:spacing w:before="149" w:line="271" w:lineRule="auto"/>
              <w:ind w:left="103" w:right="463"/>
              <w:rPr>
                <w:rFonts w:ascii="Arial" w:eastAsia="Arial" w:hAnsi="Arial" w:cs="Arial"/>
                <w:sz w:val="20"/>
                <w:szCs w:val="20"/>
                <w:lang w:val="fr-CH"/>
              </w:rPr>
            </w:pPr>
            <w:r w:rsidRPr="0027578C">
              <w:rPr>
                <w:rFonts w:ascii="Arial" w:eastAsia="Arial" w:hAnsi="Arial" w:cs="Arial"/>
                <w:spacing w:val="-2"/>
                <w:sz w:val="20"/>
                <w:lang w:val="fr-CH"/>
              </w:rPr>
              <w:t xml:space="preserve">En 1998, la productivité était de 83,1% (pour un jour de travail de 8 heures 24 minutes), répartie sur 7 heures de soins et 84 minutes </w:t>
            </w:r>
            <w:r>
              <w:rPr>
                <w:rFonts w:ascii="Arial" w:eastAsia="Arial" w:hAnsi="Arial" w:cs="Arial"/>
                <w:spacing w:val="-2"/>
                <w:sz w:val="20"/>
                <w:lang w:val="fr-CH"/>
              </w:rPr>
              <w:t>en l’absence du patient</w:t>
            </w:r>
            <w:r w:rsidRPr="0027578C">
              <w:rPr>
                <w:rFonts w:ascii="Arial" w:eastAsia="Arial" w:hAnsi="Arial" w:cs="Arial"/>
                <w:spacing w:val="-2"/>
                <w:sz w:val="20"/>
                <w:lang w:val="fr-CH"/>
              </w:rPr>
              <w:t xml:space="preserve">. Cette productivité est très élevée, d'autant plus que, jusqu'ici, les </w:t>
            </w:r>
            <w:r>
              <w:rPr>
                <w:rFonts w:ascii="Arial" w:eastAsia="Arial" w:hAnsi="Arial" w:cs="Arial"/>
                <w:spacing w:val="-2"/>
                <w:sz w:val="20"/>
                <w:lang w:val="fr-CH"/>
              </w:rPr>
              <w:t>physiothérapeutes</w:t>
            </w:r>
            <w:r w:rsidRPr="0027578C">
              <w:rPr>
                <w:rFonts w:ascii="Arial" w:eastAsia="Arial" w:hAnsi="Arial" w:cs="Arial"/>
                <w:spacing w:val="-2"/>
                <w:sz w:val="20"/>
                <w:lang w:val="fr-CH"/>
              </w:rPr>
              <w:t xml:space="preserve"> </w:t>
            </w:r>
            <w:r>
              <w:rPr>
                <w:rFonts w:ascii="Arial" w:eastAsia="Arial" w:hAnsi="Arial" w:cs="Arial"/>
                <w:strike/>
                <w:spacing w:val="-2"/>
                <w:sz w:val="20"/>
                <w:lang w:val="fr-CH"/>
              </w:rPr>
              <w:t xml:space="preserve"> </w:t>
            </w:r>
            <w:r>
              <w:rPr>
                <w:rFonts w:ascii="Arial" w:eastAsia="Arial" w:hAnsi="Arial" w:cs="Arial"/>
                <w:spacing w:val="-2"/>
                <w:sz w:val="20"/>
                <w:lang w:val="fr-CH"/>
              </w:rPr>
              <w:t>ne pouvaient facturer que les actes en présence du patient.</w:t>
            </w:r>
          </w:p>
          <w:p w:rsidR="007D4018" w:rsidRPr="0027578C" w:rsidRDefault="007D4018" w:rsidP="001D05A3">
            <w:pPr>
              <w:pStyle w:val="TableParagraph"/>
              <w:spacing w:before="120" w:line="271" w:lineRule="auto"/>
              <w:ind w:left="103" w:right="149"/>
              <w:rPr>
                <w:rFonts w:ascii="Arial" w:eastAsia="Arial" w:hAnsi="Arial" w:cs="Arial"/>
                <w:sz w:val="20"/>
                <w:szCs w:val="20"/>
                <w:lang w:val="fr-CH"/>
              </w:rPr>
            </w:pPr>
            <w:r w:rsidRPr="0027578C">
              <w:rPr>
                <w:rFonts w:ascii="Arial" w:eastAsia="Arial" w:hAnsi="Arial" w:cs="Arial"/>
                <w:sz w:val="20"/>
                <w:lang w:val="fr-CH"/>
              </w:rPr>
              <w:t xml:space="preserve">Dans le cadre des pourparlers sur une nouvelle structure tarifaire, les parties se sont entendues sur la répartition suivante : pour chaque soin, 5 minutes en alternance pour mettre à jour le dossier et respecter les mesures d'hygiène nécessaires (cf. page 24 du rapport), soit </w:t>
            </w:r>
            <w:r>
              <w:rPr>
                <w:rFonts w:ascii="Arial" w:eastAsia="Arial" w:hAnsi="Arial" w:cs="Arial"/>
                <w:sz w:val="20"/>
                <w:lang w:val="fr-CH"/>
              </w:rPr>
              <w:t xml:space="preserve">pour </w:t>
            </w:r>
            <w:r w:rsidRPr="0027578C">
              <w:rPr>
                <w:rFonts w:ascii="Arial" w:eastAsia="Arial" w:hAnsi="Arial" w:cs="Arial"/>
                <w:sz w:val="20"/>
                <w:lang w:val="fr-CH"/>
              </w:rPr>
              <w:t xml:space="preserve">16 </w:t>
            </w:r>
            <w:r>
              <w:rPr>
                <w:rFonts w:ascii="Arial" w:eastAsia="Arial" w:hAnsi="Arial" w:cs="Arial"/>
                <w:sz w:val="20"/>
                <w:lang w:val="fr-CH"/>
              </w:rPr>
              <w:t xml:space="preserve">séances </w:t>
            </w:r>
            <w:r w:rsidRPr="0027578C">
              <w:rPr>
                <w:rFonts w:ascii="Arial" w:eastAsia="Arial" w:hAnsi="Arial" w:cs="Arial"/>
                <w:sz w:val="20"/>
                <w:lang w:val="fr-CH"/>
              </w:rPr>
              <w:t>de 30 minutes par jour</w:t>
            </w:r>
            <w:r>
              <w:rPr>
                <w:rFonts w:ascii="Arial" w:eastAsia="Arial" w:hAnsi="Arial" w:cs="Arial"/>
                <w:sz w:val="20"/>
                <w:lang w:val="fr-CH"/>
              </w:rPr>
              <w:t xml:space="preserve">, </w:t>
            </w:r>
            <w:r w:rsidRPr="0027578C">
              <w:rPr>
                <w:rFonts w:ascii="Arial" w:eastAsia="Arial" w:hAnsi="Arial" w:cs="Arial"/>
                <w:sz w:val="20"/>
                <w:lang w:val="fr-CH"/>
              </w:rPr>
              <w:t xml:space="preserve">un total de 90 minutes pour les activités précitées. En ce qui concerne les rapports, les échanges avec les médecins référents et les contacts pluridisciplinaires, ces derniers ne sont pas décomptés dans la durée du traitement et doivent donc faire l’objet  </w:t>
            </w:r>
            <w:r>
              <w:rPr>
                <w:rFonts w:ascii="Arial" w:eastAsia="Arial" w:hAnsi="Arial" w:cs="Arial"/>
                <w:sz w:val="20"/>
                <w:lang w:val="fr-CH"/>
              </w:rPr>
              <w:t xml:space="preserve">de </w:t>
            </w:r>
            <w:r w:rsidRPr="0027578C">
              <w:rPr>
                <w:rFonts w:ascii="Arial" w:eastAsia="Arial" w:hAnsi="Arial" w:cs="Arial"/>
                <w:sz w:val="20"/>
                <w:lang w:val="fr-CH"/>
              </w:rPr>
              <w:t>nouve</w:t>
            </w:r>
            <w:r>
              <w:rPr>
                <w:rFonts w:ascii="Arial" w:eastAsia="Arial" w:hAnsi="Arial" w:cs="Arial"/>
                <w:sz w:val="20"/>
                <w:lang w:val="fr-CH"/>
              </w:rPr>
              <w:t>lles</w:t>
            </w:r>
            <w:r w:rsidRPr="0027578C">
              <w:rPr>
                <w:rFonts w:ascii="Arial" w:eastAsia="Arial" w:hAnsi="Arial" w:cs="Arial"/>
                <w:sz w:val="20"/>
                <w:lang w:val="fr-CH"/>
              </w:rPr>
              <w:t xml:space="preserve"> </w:t>
            </w:r>
            <w:r>
              <w:rPr>
                <w:rFonts w:ascii="Arial" w:eastAsia="Arial" w:hAnsi="Arial" w:cs="Arial"/>
                <w:sz w:val="20"/>
                <w:lang w:val="fr-CH"/>
              </w:rPr>
              <w:t>positions</w:t>
            </w:r>
            <w:r w:rsidRPr="0027578C">
              <w:rPr>
                <w:rFonts w:ascii="Arial" w:eastAsia="Arial" w:hAnsi="Arial" w:cs="Arial"/>
                <w:sz w:val="20"/>
                <w:lang w:val="fr-CH"/>
              </w:rPr>
              <w:t xml:space="preserve"> tarifaire</w:t>
            </w:r>
            <w:r>
              <w:rPr>
                <w:rFonts w:ascii="Arial" w:eastAsia="Arial" w:hAnsi="Arial" w:cs="Arial"/>
                <w:sz w:val="20"/>
                <w:lang w:val="fr-CH"/>
              </w:rPr>
              <w:t>s</w:t>
            </w:r>
            <w:r w:rsidRPr="0027578C">
              <w:rPr>
                <w:rFonts w:ascii="Arial" w:eastAsia="Arial" w:hAnsi="Arial" w:cs="Arial"/>
                <w:sz w:val="20"/>
                <w:lang w:val="fr-CH"/>
              </w:rPr>
              <w:t>.</w:t>
            </w:r>
          </w:p>
          <w:p w:rsidR="007D4018" w:rsidRPr="0027578C" w:rsidRDefault="007D4018" w:rsidP="001D05A3">
            <w:pPr>
              <w:pStyle w:val="TableParagraph"/>
              <w:spacing w:before="120" w:line="271" w:lineRule="auto"/>
              <w:ind w:left="103" w:right="112"/>
              <w:rPr>
                <w:rFonts w:ascii="Arial" w:eastAsia="Arial" w:hAnsi="Arial" w:cs="Arial"/>
                <w:sz w:val="20"/>
                <w:szCs w:val="20"/>
                <w:lang w:val="fr-CH"/>
              </w:rPr>
            </w:pPr>
            <w:r w:rsidRPr="0027578C">
              <w:rPr>
                <w:rFonts w:ascii="Arial" w:eastAsia="Arial" w:hAnsi="Arial" w:cs="Arial"/>
                <w:spacing w:val="-2"/>
                <w:sz w:val="20"/>
                <w:lang w:val="fr-CH"/>
              </w:rPr>
              <w:t xml:space="preserve">La </w:t>
            </w:r>
            <w:r>
              <w:rPr>
                <w:rFonts w:ascii="Arial" w:eastAsia="Arial" w:hAnsi="Arial" w:cs="Arial"/>
                <w:spacing w:val="-2"/>
                <w:sz w:val="20"/>
                <w:lang w:val="fr-CH"/>
              </w:rPr>
              <w:t>physiothérapie</w:t>
            </w:r>
            <w:r w:rsidRPr="0027578C">
              <w:rPr>
                <w:rFonts w:ascii="Arial" w:eastAsia="Arial" w:hAnsi="Arial" w:cs="Arial"/>
                <w:spacing w:val="-2"/>
                <w:sz w:val="20"/>
                <w:lang w:val="fr-CH"/>
              </w:rPr>
              <w:t xml:space="preserve"> en tant que discipline est un pilier important du système de santé. Les exigences qu'une </w:t>
            </w:r>
            <w:r>
              <w:rPr>
                <w:rFonts w:ascii="Arial" w:eastAsia="Arial" w:hAnsi="Arial" w:cs="Arial"/>
                <w:spacing w:val="-2"/>
                <w:sz w:val="20"/>
                <w:lang w:val="fr-CH"/>
              </w:rPr>
              <w:t>physiothérapeute</w:t>
            </w:r>
            <w:r w:rsidRPr="0027578C">
              <w:rPr>
                <w:rFonts w:ascii="Arial" w:eastAsia="Arial" w:hAnsi="Arial" w:cs="Arial"/>
                <w:spacing w:val="-2"/>
                <w:sz w:val="20"/>
                <w:lang w:val="fr-CH"/>
              </w:rPr>
              <w:t xml:space="preserve"> doit respecter dans ce système ont beaucoup changé depuis 1998 en raison de plusieurs facteurs. Le progrès médical, le nouveau profil d</w:t>
            </w:r>
            <w:r>
              <w:rPr>
                <w:rFonts w:ascii="Arial" w:eastAsia="Arial" w:hAnsi="Arial" w:cs="Arial"/>
                <w:spacing w:val="-2"/>
                <w:sz w:val="20"/>
                <w:lang w:val="fr-CH"/>
              </w:rPr>
              <w:t>u</w:t>
            </w:r>
            <w:r w:rsidRPr="0027578C">
              <w:rPr>
                <w:rFonts w:ascii="Arial" w:eastAsia="Arial" w:hAnsi="Arial" w:cs="Arial"/>
                <w:spacing w:val="-2"/>
                <w:sz w:val="20"/>
                <w:lang w:val="fr-CH"/>
              </w:rPr>
              <w:t xml:space="preserve"> patient (âge, co</w:t>
            </w:r>
            <w:r>
              <w:rPr>
                <w:rFonts w:ascii="Arial" w:eastAsia="Arial" w:hAnsi="Arial" w:cs="Arial"/>
                <w:spacing w:val="-2"/>
                <w:sz w:val="20"/>
                <w:lang w:val="fr-CH"/>
              </w:rPr>
              <w:t>-</w:t>
            </w:r>
            <w:r w:rsidRPr="0027578C">
              <w:rPr>
                <w:rFonts w:ascii="Arial" w:eastAsia="Arial" w:hAnsi="Arial" w:cs="Arial"/>
                <w:spacing w:val="-2"/>
                <w:sz w:val="20"/>
                <w:lang w:val="fr-CH"/>
              </w:rPr>
              <w:t xml:space="preserve">morbidités, multiplicité des pathologies chroniques), la prévalence des soins ambulatoires sur les soins hospitaliers et le souhait de garder les patients chez eux aussi longtemps que possible, </w:t>
            </w:r>
            <w:r>
              <w:rPr>
                <w:rFonts w:ascii="Arial" w:eastAsia="Arial" w:hAnsi="Arial" w:cs="Arial"/>
                <w:spacing w:val="-2"/>
                <w:sz w:val="20"/>
                <w:lang w:val="fr-CH"/>
              </w:rPr>
              <w:t xml:space="preserve">imposent que les </w:t>
            </w:r>
            <w:r w:rsidRPr="0027578C">
              <w:rPr>
                <w:rFonts w:ascii="Arial" w:eastAsia="Arial" w:hAnsi="Arial" w:cs="Arial"/>
                <w:spacing w:val="-2"/>
                <w:sz w:val="20"/>
                <w:lang w:val="fr-CH"/>
              </w:rPr>
              <w:t>activités qui servent à améliorer la coordination de la prise en charge des patients</w:t>
            </w:r>
            <w:r>
              <w:rPr>
                <w:rFonts w:ascii="Arial" w:eastAsia="Arial" w:hAnsi="Arial" w:cs="Arial"/>
                <w:spacing w:val="-2"/>
                <w:sz w:val="20"/>
                <w:lang w:val="fr-CH"/>
              </w:rPr>
              <w:t xml:space="preserve"> soient reprises de manière transparente dans la structure tarifaire.</w:t>
            </w:r>
          </w:p>
        </w:tc>
      </w:tr>
      <w:tr w:rsidR="007D4018" w:rsidRPr="004A0CC5" w:rsidTr="001D05A3">
        <w:trPr>
          <w:trHeight w:hRule="exact" w:val="1543"/>
        </w:trPr>
        <w:tc>
          <w:tcPr>
            <w:tcW w:w="1423"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rPr>
                <w:lang w:val="fr-CH"/>
              </w:rPr>
            </w:pPr>
          </w:p>
        </w:tc>
        <w:tc>
          <w:tcPr>
            <w:tcW w:w="13138"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pStyle w:val="TableParagraph"/>
              <w:spacing w:before="148"/>
              <w:ind w:left="158"/>
              <w:rPr>
                <w:rFonts w:ascii="Arial" w:eastAsia="Arial" w:hAnsi="Arial" w:cs="Arial"/>
                <w:sz w:val="20"/>
                <w:szCs w:val="20"/>
                <w:lang w:val="fr-CH"/>
              </w:rPr>
            </w:pPr>
            <w:r>
              <w:rPr>
                <w:rFonts w:ascii="Arial" w:eastAsia="Arial" w:hAnsi="Arial" w:cs="Arial"/>
                <w:spacing w:val="-2"/>
                <w:sz w:val="20"/>
                <w:lang w:val="fr-CH"/>
              </w:rPr>
              <w:t xml:space="preserve"> </w:t>
            </w:r>
            <w:r w:rsidRPr="0027578C">
              <w:rPr>
                <w:rFonts w:ascii="Arial" w:eastAsia="Arial" w:hAnsi="Arial" w:cs="Arial"/>
                <w:spacing w:val="-4"/>
                <w:sz w:val="20"/>
                <w:lang w:val="fr-CH"/>
              </w:rPr>
              <w:t>-Durée du traitement (page 16) :</w:t>
            </w:r>
          </w:p>
          <w:p w:rsidR="007D4018" w:rsidRPr="0027578C" w:rsidRDefault="007D4018" w:rsidP="001D05A3">
            <w:pPr>
              <w:pStyle w:val="TableParagraph"/>
              <w:spacing w:before="149" w:line="271" w:lineRule="auto"/>
              <w:ind w:left="103" w:right="142"/>
              <w:rPr>
                <w:rFonts w:ascii="Arial" w:eastAsia="Arial" w:hAnsi="Arial" w:cs="Arial"/>
                <w:sz w:val="20"/>
                <w:szCs w:val="20"/>
                <w:lang w:val="fr-CH"/>
              </w:rPr>
            </w:pPr>
            <w:r w:rsidRPr="0027578C">
              <w:rPr>
                <w:rFonts w:ascii="Arial" w:eastAsia="Arial" w:hAnsi="Arial" w:cs="Arial"/>
                <w:spacing w:val="-2"/>
                <w:sz w:val="20"/>
                <w:lang w:val="fr-CH"/>
              </w:rPr>
              <w:t>Le nouveau profil d</w:t>
            </w:r>
            <w:r>
              <w:rPr>
                <w:rFonts w:ascii="Arial" w:eastAsia="Arial" w:hAnsi="Arial" w:cs="Arial"/>
                <w:spacing w:val="-2"/>
                <w:sz w:val="20"/>
                <w:lang w:val="fr-CH"/>
              </w:rPr>
              <w:t>u</w:t>
            </w:r>
            <w:r w:rsidRPr="0027578C">
              <w:rPr>
                <w:rFonts w:ascii="Arial" w:eastAsia="Arial" w:hAnsi="Arial" w:cs="Arial"/>
                <w:spacing w:val="-2"/>
                <w:sz w:val="20"/>
                <w:lang w:val="fr-CH"/>
              </w:rPr>
              <w:t xml:space="preserve"> patient </w:t>
            </w:r>
            <w:r>
              <w:rPr>
                <w:rFonts w:ascii="Arial" w:eastAsia="Arial" w:hAnsi="Arial" w:cs="Arial"/>
                <w:spacing w:val="-2"/>
                <w:sz w:val="20"/>
                <w:lang w:val="fr-CH"/>
              </w:rPr>
              <w:t xml:space="preserve">implique </w:t>
            </w:r>
            <w:r w:rsidRPr="0027578C">
              <w:rPr>
                <w:rFonts w:ascii="Arial" w:eastAsia="Arial" w:hAnsi="Arial" w:cs="Arial"/>
                <w:spacing w:val="-2"/>
                <w:sz w:val="20"/>
                <w:lang w:val="fr-CH"/>
              </w:rPr>
              <w:t>des traitements</w:t>
            </w:r>
            <w:r>
              <w:rPr>
                <w:rFonts w:ascii="Arial" w:eastAsia="Arial" w:hAnsi="Arial" w:cs="Arial"/>
                <w:spacing w:val="-2"/>
                <w:sz w:val="20"/>
                <w:lang w:val="fr-CH"/>
              </w:rPr>
              <w:t xml:space="preserve"> plus lourds, </w:t>
            </w:r>
            <w:r w:rsidRPr="0027578C">
              <w:rPr>
                <w:rFonts w:ascii="Arial" w:eastAsia="Arial" w:hAnsi="Arial" w:cs="Arial"/>
                <w:spacing w:val="-2"/>
                <w:sz w:val="20"/>
                <w:lang w:val="fr-CH"/>
              </w:rPr>
              <w:t>exige</w:t>
            </w:r>
            <w:r>
              <w:rPr>
                <w:rFonts w:ascii="Arial" w:eastAsia="Arial" w:hAnsi="Arial" w:cs="Arial"/>
                <w:spacing w:val="-2"/>
                <w:sz w:val="20"/>
                <w:lang w:val="fr-CH"/>
              </w:rPr>
              <w:t>a</w:t>
            </w:r>
            <w:r w:rsidRPr="0027578C">
              <w:rPr>
                <w:rFonts w:ascii="Arial" w:eastAsia="Arial" w:hAnsi="Arial" w:cs="Arial"/>
                <w:spacing w:val="-2"/>
                <w:sz w:val="20"/>
                <w:lang w:val="fr-CH"/>
              </w:rPr>
              <w:t xml:space="preserve">nt davantage de séances et une plus grande </w:t>
            </w:r>
            <w:r>
              <w:rPr>
                <w:rFonts w:ascii="Arial" w:eastAsia="Arial" w:hAnsi="Arial" w:cs="Arial"/>
                <w:spacing w:val="-2"/>
                <w:sz w:val="20"/>
                <w:lang w:val="fr-CH"/>
              </w:rPr>
              <w:t xml:space="preserve">coordination </w:t>
            </w:r>
            <w:r w:rsidRPr="0027578C">
              <w:rPr>
                <w:rFonts w:ascii="Arial" w:eastAsia="Arial" w:hAnsi="Arial" w:cs="Arial"/>
                <w:spacing w:val="-2"/>
                <w:sz w:val="20"/>
                <w:lang w:val="fr-CH"/>
              </w:rPr>
              <w:t xml:space="preserve">des activités. L'OPAS autorise </w:t>
            </w:r>
            <w:r>
              <w:rPr>
                <w:rFonts w:ascii="Arial" w:eastAsia="Arial" w:hAnsi="Arial" w:cs="Arial"/>
                <w:spacing w:val="-2"/>
                <w:sz w:val="20"/>
                <w:lang w:val="fr-CH"/>
              </w:rPr>
              <w:t xml:space="preserve">au </w:t>
            </w:r>
            <w:r w:rsidRPr="0027578C">
              <w:rPr>
                <w:rFonts w:ascii="Arial" w:eastAsia="Arial" w:hAnsi="Arial" w:cs="Arial"/>
                <w:spacing w:val="-2"/>
                <w:sz w:val="20"/>
                <w:lang w:val="fr-CH"/>
              </w:rPr>
              <w:t xml:space="preserve">maximum </w:t>
            </w:r>
            <w:r>
              <w:rPr>
                <w:rFonts w:ascii="Arial" w:eastAsia="Arial" w:hAnsi="Arial" w:cs="Arial"/>
                <w:spacing w:val="-2"/>
                <w:sz w:val="20"/>
                <w:lang w:val="fr-CH"/>
              </w:rPr>
              <w:t xml:space="preserve">9 séances </w:t>
            </w:r>
            <w:r w:rsidRPr="0027578C">
              <w:rPr>
                <w:rFonts w:ascii="Arial" w:eastAsia="Arial" w:hAnsi="Arial" w:cs="Arial"/>
                <w:spacing w:val="-2"/>
                <w:sz w:val="20"/>
                <w:lang w:val="fr-CH"/>
              </w:rPr>
              <w:t xml:space="preserve">par </w:t>
            </w:r>
            <w:r>
              <w:rPr>
                <w:rFonts w:ascii="Arial" w:eastAsia="Arial" w:hAnsi="Arial" w:cs="Arial"/>
                <w:spacing w:val="-2"/>
                <w:sz w:val="20"/>
                <w:lang w:val="fr-CH"/>
              </w:rPr>
              <w:t>prescription</w:t>
            </w:r>
            <w:r w:rsidRPr="0027578C">
              <w:rPr>
                <w:rFonts w:ascii="Arial" w:eastAsia="Arial" w:hAnsi="Arial" w:cs="Arial"/>
                <w:spacing w:val="-2"/>
                <w:sz w:val="20"/>
                <w:lang w:val="fr-CH"/>
              </w:rPr>
              <w:t xml:space="preserve">. Il faut partir du principe que chaque </w:t>
            </w:r>
            <w:r>
              <w:rPr>
                <w:rFonts w:ascii="Arial" w:eastAsia="Arial" w:hAnsi="Arial" w:cs="Arial"/>
                <w:spacing w:val="-2"/>
                <w:sz w:val="20"/>
                <w:lang w:val="fr-CH"/>
              </w:rPr>
              <w:t>facture</w:t>
            </w:r>
            <w:r w:rsidRPr="0027578C">
              <w:rPr>
                <w:rFonts w:ascii="Arial" w:eastAsia="Arial" w:hAnsi="Arial" w:cs="Arial"/>
                <w:spacing w:val="-2"/>
                <w:sz w:val="20"/>
                <w:lang w:val="fr-CH"/>
              </w:rPr>
              <w:t xml:space="preserve"> correspond à</w:t>
            </w:r>
            <w:r>
              <w:rPr>
                <w:rFonts w:ascii="Arial" w:eastAsia="Arial" w:hAnsi="Arial" w:cs="Arial"/>
                <w:spacing w:val="-2"/>
                <w:sz w:val="20"/>
                <w:lang w:val="fr-CH"/>
              </w:rPr>
              <w:t xml:space="preserve"> une prescription</w:t>
            </w:r>
            <w:r w:rsidRPr="0027578C">
              <w:rPr>
                <w:rFonts w:ascii="Arial" w:eastAsia="Arial" w:hAnsi="Arial" w:cs="Arial"/>
                <w:spacing w:val="-2"/>
                <w:sz w:val="20"/>
                <w:lang w:val="fr-CH"/>
              </w:rPr>
              <w:t xml:space="preserve">. L'augmentation du nombre de </w:t>
            </w:r>
            <w:r>
              <w:rPr>
                <w:rFonts w:ascii="Arial" w:eastAsia="Arial" w:hAnsi="Arial" w:cs="Arial"/>
                <w:spacing w:val="-2"/>
                <w:sz w:val="20"/>
                <w:lang w:val="fr-CH"/>
              </w:rPr>
              <w:t xml:space="preserve">séances </w:t>
            </w:r>
            <w:r w:rsidRPr="0027578C">
              <w:rPr>
                <w:rFonts w:ascii="Arial" w:eastAsia="Arial" w:hAnsi="Arial" w:cs="Arial"/>
                <w:spacing w:val="-2"/>
                <w:sz w:val="20"/>
                <w:lang w:val="fr-CH"/>
              </w:rPr>
              <w:t>par facture, indiquée à la page 16 par le Conseil fédéral, soit de 6,6 à 7,2,</w:t>
            </w:r>
            <w:r>
              <w:rPr>
                <w:rFonts w:ascii="Arial" w:eastAsia="Arial" w:hAnsi="Arial" w:cs="Arial"/>
                <w:spacing w:val="-2"/>
                <w:sz w:val="20"/>
                <w:lang w:val="fr-CH"/>
              </w:rPr>
              <w:t xml:space="preserve"> reste bien inférieure au plafond fixé par le législateur et n’est donc pas signifiante.</w:t>
            </w:r>
          </w:p>
        </w:tc>
      </w:tr>
    </w:tbl>
    <w:p w:rsidR="007D4018" w:rsidRPr="0027578C" w:rsidRDefault="007D4018" w:rsidP="007D4018">
      <w:pPr>
        <w:spacing w:line="271" w:lineRule="auto"/>
        <w:rPr>
          <w:rFonts w:ascii="Arial" w:eastAsia="Arial" w:hAnsi="Arial" w:cs="Arial"/>
          <w:sz w:val="20"/>
          <w:szCs w:val="20"/>
          <w:lang w:val="fr-CH"/>
        </w:rPr>
        <w:sectPr w:rsidR="007D4018" w:rsidRPr="0027578C">
          <w:headerReference w:type="default" r:id="rId12"/>
          <w:pgSz w:w="16840" w:h="11910" w:orient="landscape"/>
          <w:pgMar w:top="1240" w:right="1020" w:bottom="1100" w:left="1020" w:header="737" w:footer="916" w:gutter="0"/>
          <w:cols w:space="720"/>
        </w:sectPr>
      </w:pPr>
    </w:p>
    <w:p w:rsidR="007D4018" w:rsidRPr="0027578C" w:rsidRDefault="007D4018" w:rsidP="007D4018">
      <w:pPr>
        <w:rPr>
          <w:rFonts w:ascii="Times New Roman" w:eastAsia="Times New Roman" w:hAnsi="Times New Roman" w:cs="Times New Roman"/>
          <w:sz w:val="20"/>
          <w:szCs w:val="20"/>
          <w:lang w:val="fr-CH"/>
        </w:rPr>
      </w:pPr>
    </w:p>
    <w:p w:rsidR="007D4018" w:rsidRPr="0027578C" w:rsidRDefault="007D4018" w:rsidP="007D4018">
      <w:pPr>
        <w:spacing w:before="5"/>
        <w:rPr>
          <w:rFonts w:ascii="Times New Roman" w:eastAsia="Times New Roman" w:hAnsi="Times New Roman" w:cs="Times New Roman"/>
          <w:sz w:val="23"/>
          <w:szCs w:val="23"/>
          <w:lang w:val="fr-CH"/>
        </w:rPr>
      </w:pPr>
    </w:p>
    <w:tbl>
      <w:tblPr>
        <w:tblStyle w:val="TableNormal"/>
        <w:tblW w:w="0" w:type="auto"/>
        <w:tblInd w:w="112" w:type="dxa"/>
        <w:tblLayout w:type="fixed"/>
        <w:tblLook w:val="01E0" w:firstRow="1" w:lastRow="1" w:firstColumn="1" w:lastColumn="1" w:noHBand="0" w:noVBand="0"/>
      </w:tblPr>
      <w:tblGrid>
        <w:gridCol w:w="1423"/>
        <w:gridCol w:w="13138"/>
      </w:tblGrid>
      <w:tr w:rsidR="007D4018" w:rsidTr="001D05A3">
        <w:trPr>
          <w:trHeight w:hRule="exact" w:val="5323"/>
        </w:trPr>
        <w:tc>
          <w:tcPr>
            <w:tcW w:w="1423"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rPr>
                <w:lang w:val="fr-CH"/>
              </w:rPr>
            </w:pPr>
          </w:p>
        </w:tc>
        <w:tc>
          <w:tcPr>
            <w:tcW w:w="13138" w:type="dxa"/>
            <w:tcBorders>
              <w:top w:val="single" w:sz="4" w:space="0" w:color="000000"/>
              <w:left w:val="single" w:sz="4" w:space="0" w:color="000000"/>
              <w:bottom w:val="single" w:sz="4" w:space="0" w:color="000000"/>
              <w:right w:val="single" w:sz="4" w:space="0" w:color="000000"/>
            </w:tcBorders>
          </w:tcPr>
          <w:p w:rsidR="007D4018" w:rsidRDefault="007D4018" w:rsidP="001D05A3">
            <w:pPr>
              <w:pStyle w:val="TableParagraph"/>
              <w:spacing w:before="28" w:line="271" w:lineRule="auto"/>
              <w:ind w:right="282"/>
              <w:rPr>
                <w:rFonts w:ascii="Arial" w:eastAsia="Arial" w:hAnsi="Arial" w:cs="Arial"/>
                <w:sz w:val="20"/>
                <w:szCs w:val="20"/>
                <w:lang w:val="fr-CH"/>
              </w:rPr>
            </w:pPr>
            <w:r w:rsidRPr="0027578C">
              <w:rPr>
                <w:rFonts w:ascii="Arial" w:eastAsia="Arial" w:hAnsi="Arial" w:cs="Arial"/>
                <w:spacing w:val="-1"/>
                <w:sz w:val="20"/>
                <w:lang w:val="fr-CH"/>
              </w:rPr>
              <w:t xml:space="preserve"> La durée d'un </w:t>
            </w:r>
            <w:r>
              <w:rPr>
                <w:rFonts w:ascii="Arial" w:eastAsia="Arial" w:hAnsi="Arial" w:cs="Arial"/>
                <w:spacing w:val="-1"/>
                <w:sz w:val="20"/>
                <w:lang w:val="fr-CH"/>
              </w:rPr>
              <w:t xml:space="preserve">traitement </w:t>
            </w:r>
            <w:r w:rsidRPr="0027578C">
              <w:rPr>
                <w:rFonts w:ascii="Arial" w:eastAsia="Arial" w:hAnsi="Arial" w:cs="Arial"/>
                <w:spacing w:val="-1"/>
                <w:sz w:val="20"/>
                <w:lang w:val="fr-CH"/>
              </w:rPr>
              <w:t>dépend de plusieurs facteurs : la gravité de la pathologie d</w:t>
            </w:r>
            <w:r>
              <w:rPr>
                <w:rFonts w:ascii="Arial" w:eastAsia="Arial" w:hAnsi="Arial" w:cs="Arial"/>
                <w:spacing w:val="-1"/>
                <w:sz w:val="20"/>
                <w:lang w:val="fr-CH"/>
              </w:rPr>
              <w:t>u</w:t>
            </w:r>
            <w:r w:rsidRPr="0027578C">
              <w:rPr>
                <w:rFonts w:ascii="Arial" w:eastAsia="Arial" w:hAnsi="Arial" w:cs="Arial"/>
                <w:spacing w:val="-1"/>
                <w:sz w:val="20"/>
                <w:lang w:val="fr-CH"/>
              </w:rPr>
              <w:t xml:space="preserve"> patient, son état général, sa réceptivité et le meilleur choix thérapeutique. L'introduction des temps fixes par traitement conduit à la confusion des patient/es, car les questions suivantes se posent : quand commence le tr</w:t>
            </w:r>
            <w:r>
              <w:rPr>
                <w:rFonts w:ascii="Arial" w:eastAsia="Arial" w:hAnsi="Arial" w:cs="Arial"/>
                <w:spacing w:val="-1"/>
                <w:sz w:val="20"/>
                <w:lang w:val="fr-CH"/>
              </w:rPr>
              <w:t>aitement ? Quand on se serre la main</w:t>
            </w:r>
            <w:r w:rsidRPr="0027578C">
              <w:rPr>
                <w:rFonts w:ascii="Arial" w:eastAsia="Arial" w:hAnsi="Arial" w:cs="Arial"/>
                <w:spacing w:val="-1"/>
                <w:sz w:val="20"/>
                <w:lang w:val="fr-CH"/>
              </w:rPr>
              <w:t>, lorsque le/la patient/e est déshabillé/e et s'est couché/e sur la table de traitement ? Quand le traitement s'arrête-t-il ? Lorsque le/la patient/e quitte la salle de traitement ? Qu'en est-il du temps</w:t>
            </w:r>
            <w:r>
              <w:rPr>
                <w:rFonts w:ascii="Arial" w:eastAsia="Arial" w:hAnsi="Arial" w:cs="Arial"/>
                <w:spacing w:val="-1"/>
                <w:sz w:val="20"/>
                <w:lang w:val="fr-CH"/>
              </w:rPr>
              <w:t xml:space="preserve"> qu'il faut à la/au patient/e pour</w:t>
            </w:r>
            <w:r w:rsidRPr="0027578C">
              <w:rPr>
                <w:rFonts w:ascii="Arial" w:eastAsia="Arial" w:hAnsi="Arial" w:cs="Arial"/>
                <w:spacing w:val="-1"/>
                <w:sz w:val="20"/>
                <w:lang w:val="fr-CH"/>
              </w:rPr>
              <w:t xml:space="preserve"> se rhabiller ? Qu'en est-il du temps nécessaire pour convenir d'autres rendez-vous ? Et si le/la patient/e arrive avec un retard de 5 minutes à la thérapie ?</w:t>
            </w:r>
          </w:p>
          <w:p w:rsidR="007D4018" w:rsidRPr="0027578C" w:rsidRDefault="007D4018" w:rsidP="001D05A3">
            <w:pPr>
              <w:pStyle w:val="TableParagraph"/>
              <w:spacing w:before="120" w:line="271" w:lineRule="auto"/>
              <w:ind w:left="103" w:right="503"/>
              <w:rPr>
                <w:rFonts w:ascii="Arial" w:eastAsia="Arial" w:hAnsi="Arial" w:cs="Arial"/>
                <w:sz w:val="20"/>
                <w:szCs w:val="20"/>
                <w:lang w:val="fr-CH"/>
              </w:rPr>
            </w:pPr>
            <w:r w:rsidRPr="0027578C">
              <w:rPr>
                <w:rFonts w:ascii="Arial" w:eastAsia="Arial" w:hAnsi="Arial" w:cs="Arial"/>
                <w:spacing w:val="-2"/>
                <w:sz w:val="20"/>
                <w:lang w:val="fr-CH"/>
              </w:rPr>
              <w:t>Avec sa déclaration à la page 16 « Cette augmentation peut avoir eu lieu en partie par l'incitation mentionnée ci-dessus pour réduire le temps de la séance », le Conseil fédéral désavoue tous/toutes les physiothérapeutes, en</w:t>
            </w:r>
            <w:r>
              <w:rPr>
                <w:rFonts w:ascii="Arial" w:eastAsia="Arial" w:hAnsi="Arial" w:cs="Arial"/>
                <w:spacing w:val="-2"/>
                <w:sz w:val="20"/>
                <w:lang w:val="fr-CH"/>
              </w:rPr>
              <w:t xml:space="preserve"> niant</w:t>
            </w:r>
            <w:r w:rsidRPr="0027578C">
              <w:rPr>
                <w:rFonts w:ascii="Arial" w:eastAsia="Arial" w:hAnsi="Arial" w:cs="Arial"/>
                <w:spacing w:val="-2"/>
                <w:sz w:val="20"/>
                <w:lang w:val="fr-CH"/>
              </w:rPr>
              <w:t xml:space="preserve"> leur expertise technique et professionnelle en général. physioswiss est clairement contre cette déclaration sans équivoque et fait également référence à l'expertise Poledna.</w:t>
            </w:r>
          </w:p>
          <w:p w:rsidR="007D4018" w:rsidRPr="0027578C" w:rsidRDefault="007D4018" w:rsidP="001D05A3">
            <w:pPr>
              <w:pStyle w:val="TableParagraph"/>
              <w:spacing w:before="120"/>
              <w:ind w:left="103"/>
              <w:rPr>
                <w:rFonts w:ascii="Arial" w:eastAsia="Arial" w:hAnsi="Arial" w:cs="Arial"/>
                <w:sz w:val="20"/>
                <w:szCs w:val="20"/>
                <w:lang w:val="fr-CH"/>
              </w:rPr>
            </w:pPr>
            <w:r w:rsidRPr="0027578C">
              <w:rPr>
                <w:rFonts w:ascii="Arial" w:eastAsia="Arial" w:hAnsi="Arial" w:cs="Arial"/>
                <w:spacing w:val="-5"/>
                <w:sz w:val="20"/>
                <w:lang w:val="fr-CH"/>
              </w:rPr>
              <w:t>Citation de l'expertise Poledna :</w:t>
            </w:r>
          </w:p>
          <w:p w:rsidR="007D4018" w:rsidRPr="0027578C" w:rsidRDefault="007D4018" w:rsidP="001D05A3">
            <w:pPr>
              <w:pStyle w:val="TableParagraph"/>
              <w:spacing w:before="149" w:line="271" w:lineRule="auto"/>
              <w:ind w:left="103" w:right="226"/>
              <w:rPr>
                <w:rFonts w:ascii="Arial" w:eastAsia="Arial" w:hAnsi="Arial" w:cs="Arial"/>
                <w:sz w:val="20"/>
                <w:szCs w:val="20"/>
                <w:lang w:val="fr-CH"/>
              </w:rPr>
            </w:pPr>
            <w:r w:rsidRPr="0027578C">
              <w:rPr>
                <w:rFonts w:ascii="Arial" w:eastAsia="Arial" w:hAnsi="Arial" w:cs="Arial"/>
                <w:spacing w:val="-2"/>
                <w:sz w:val="20"/>
                <w:lang w:val="fr-CH"/>
              </w:rPr>
              <w:t>« Cependant, ce qui est beaucoup plus grave, c'est l'introduction de la durée minimale de 30 minutes par séance de traitement. Cette exigence supplémentaire est sans fondement dans le modèle tarifaire et mène les considérations et toute orientation systématique du modèle tarifaire à l'absurde. La généralisation des services des prestations physiothérapeutiques est basée sur l'hypothèse de base que certaines prestations prennent moins de 30 minutes, d'autres plus. Il en résulte la durée moyenne de 32,4 minutes d'une séance de physiothérapie, qui constitue la base de l'évaluation forfaitaire de la performance avec 48 points tarifaires. Si on ne rémunère plus par la suite toutes les prestations qui n'atteignent pas la durée minimale, l'évaluation forfaitaire n'est plus correcte. Le modèle tarifaire et la structure tarifaire qui s'y basent se désagrègent.</w:t>
            </w:r>
          </w:p>
          <w:p w:rsidR="007D4018" w:rsidRDefault="007D4018" w:rsidP="001D05A3">
            <w:pPr>
              <w:pStyle w:val="TableParagraph"/>
              <w:spacing w:before="122" w:line="271" w:lineRule="auto"/>
              <w:ind w:left="103" w:right="1058"/>
              <w:rPr>
                <w:rFonts w:ascii="Arial" w:eastAsia="Arial" w:hAnsi="Arial" w:cs="Arial"/>
                <w:sz w:val="20"/>
                <w:szCs w:val="20"/>
              </w:rPr>
            </w:pPr>
            <w:r w:rsidRPr="0027578C">
              <w:rPr>
                <w:rFonts w:ascii="Arial" w:eastAsia="Arial" w:hAnsi="Arial" w:cs="Arial"/>
                <w:spacing w:val="-2"/>
                <w:sz w:val="20"/>
                <w:lang w:val="fr-CH"/>
              </w:rPr>
              <w:t xml:space="preserve">Enfin, la durée minimale signifie également que des prestations en-dessous de 30 minutes ne sont plus rémunérées. On ne peut alors plus parler d'un prix raisonnable pour la prestation. » </w:t>
            </w:r>
            <w:r>
              <w:rPr>
                <w:rFonts w:ascii="Arial" w:eastAsia="Arial" w:hAnsi="Arial" w:cs="Arial"/>
                <w:spacing w:val="-2"/>
                <w:sz w:val="20"/>
              </w:rPr>
              <w:t>(Expertise Poledna, considérants 59 et 60)</w:t>
            </w:r>
          </w:p>
        </w:tc>
      </w:tr>
      <w:tr w:rsidR="007D4018" w:rsidRPr="004A0CC5" w:rsidTr="001D05A3">
        <w:trPr>
          <w:trHeight w:hRule="exact" w:val="2550"/>
        </w:trPr>
        <w:tc>
          <w:tcPr>
            <w:tcW w:w="1423" w:type="dxa"/>
            <w:tcBorders>
              <w:top w:val="single" w:sz="4" w:space="0" w:color="000000"/>
              <w:left w:val="single" w:sz="4" w:space="0" w:color="000000"/>
              <w:bottom w:val="single" w:sz="4" w:space="0" w:color="000000"/>
              <w:right w:val="single" w:sz="4" w:space="0" w:color="000000"/>
            </w:tcBorders>
          </w:tcPr>
          <w:p w:rsidR="007D4018" w:rsidRDefault="007D4018" w:rsidP="001D05A3"/>
        </w:tc>
        <w:tc>
          <w:tcPr>
            <w:tcW w:w="13138"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pStyle w:val="TableParagraph"/>
              <w:spacing w:before="148"/>
              <w:ind w:left="103"/>
              <w:rPr>
                <w:rFonts w:ascii="Arial" w:eastAsia="Arial" w:hAnsi="Arial" w:cs="Arial"/>
                <w:sz w:val="20"/>
                <w:szCs w:val="20"/>
                <w:lang w:val="fr-CH"/>
              </w:rPr>
            </w:pPr>
            <w:r w:rsidRPr="0027578C">
              <w:rPr>
                <w:rFonts w:ascii="Arial" w:eastAsia="Arial" w:hAnsi="Arial" w:cs="Arial"/>
                <w:sz w:val="20"/>
                <w:lang w:val="fr-CH"/>
              </w:rPr>
              <w:t>Coût de la physiothérapie (rapport, page 16)</w:t>
            </w:r>
          </w:p>
          <w:p w:rsidR="007D4018" w:rsidRPr="0027578C" w:rsidRDefault="007D4018" w:rsidP="001D05A3">
            <w:pPr>
              <w:pStyle w:val="TableParagraph"/>
              <w:spacing w:before="149" w:line="271" w:lineRule="auto"/>
              <w:ind w:left="103" w:right="239"/>
              <w:rPr>
                <w:rFonts w:ascii="Arial" w:eastAsia="Arial" w:hAnsi="Arial" w:cs="Arial"/>
                <w:sz w:val="20"/>
                <w:szCs w:val="20"/>
                <w:lang w:val="fr-CH"/>
              </w:rPr>
            </w:pPr>
            <w:r w:rsidRPr="0027578C">
              <w:rPr>
                <w:rFonts w:ascii="Arial" w:eastAsia="Arial" w:hAnsi="Arial" w:cs="Arial"/>
                <w:spacing w:val="-2"/>
                <w:sz w:val="20"/>
                <w:lang w:val="fr-CH"/>
              </w:rPr>
              <w:t xml:space="preserve">Tout d'abord, il convient de noter que la part des coûts de physiothérapie dans le coût global des soins de la santé publique depuis 1998 est restée stable à environ 1,4%. Sur la base des statistiques de l'Office fédéral de la statistique, l'augmentation des coûts </w:t>
            </w:r>
            <w:r>
              <w:rPr>
                <w:rFonts w:ascii="Arial" w:eastAsia="Arial" w:hAnsi="Arial" w:cs="Arial"/>
                <w:spacing w:val="-2"/>
                <w:sz w:val="20"/>
                <w:lang w:val="fr-CH"/>
              </w:rPr>
              <w:t>de la</w:t>
            </w:r>
            <w:r w:rsidRPr="0027578C">
              <w:rPr>
                <w:rFonts w:ascii="Arial" w:eastAsia="Arial" w:hAnsi="Arial" w:cs="Arial"/>
                <w:spacing w:val="-2"/>
                <w:sz w:val="20"/>
                <w:lang w:val="fr-CH"/>
              </w:rPr>
              <w:t xml:space="preserve"> physiothérapie par rapport à l'augmentation des coûts dans le secteur ambulatoire dans la période 2011 jusqu'à 2015 est la suivante : au cours des années 2011 à 2013 inclus, elle était en moyenne inférieure à l'augmentation des coûts du secteur ambulatoire (11,1 % contre 12,5 %), comme d'ailleurs toujours depuis 1996.</w:t>
            </w:r>
          </w:p>
          <w:p w:rsidR="007D4018" w:rsidRPr="0027578C" w:rsidRDefault="007D4018" w:rsidP="001D05A3">
            <w:pPr>
              <w:pStyle w:val="TableParagraph"/>
              <w:spacing w:before="122"/>
              <w:ind w:left="103"/>
              <w:rPr>
                <w:rFonts w:ascii="Arial" w:eastAsia="Arial" w:hAnsi="Arial" w:cs="Arial"/>
                <w:sz w:val="20"/>
                <w:szCs w:val="20"/>
                <w:lang w:val="fr-CH"/>
              </w:rPr>
            </w:pPr>
            <w:r w:rsidRPr="0027578C">
              <w:rPr>
                <w:rFonts w:ascii="Arial" w:eastAsia="Arial" w:hAnsi="Arial" w:cs="Arial"/>
                <w:spacing w:val="-2"/>
                <w:sz w:val="20"/>
                <w:lang w:val="fr-CH"/>
              </w:rPr>
              <w:t>L'augmentation exceptionnelle supérieure à la moyenne des coûts au cours des années 2014 et 2015</w:t>
            </w:r>
            <w:r>
              <w:rPr>
                <w:rFonts w:ascii="Arial" w:eastAsia="Arial" w:hAnsi="Arial" w:cs="Arial"/>
                <w:spacing w:val="-2"/>
                <w:sz w:val="20"/>
                <w:lang w:val="fr-CH"/>
              </w:rPr>
              <w:t xml:space="preserve"> s’explique simplement :</w:t>
            </w:r>
          </w:p>
        </w:tc>
      </w:tr>
    </w:tbl>
    <w:p w:rsidR="007D4018" w:rsidRPr="0027578C" w:rsidRDefault="007D4018" w:rsidP="007D4018">
      <w:pPr>
        <w:rPr>
          <w:rFonts w:ascii="Arial" w:eastAsia="Arial" w:hAnsi="Arial" w:cs="Arial"/>
          <w:sz w:val="20"/>
          <w:szCs w:val="20"/>
          <w:lang w:val="fr-CH"/>
        </w:rPr>
        <w:sectPr w:rsidR="007D4018" w:rsidRPr="0027578C">
          <w:pgSz w:w="16840" w:h="11910" w:orient="landscape"/>
          <w:pgMar w:top="1240" w:right="1020" w:bottom="1100" w:left="1020" w:header="737" w:footer="916" w:gutter="0"/>
          <w:cols w:space="720"/>
        </w:sectPr>
      </w:pPr>
    </w:p>
    <w:p w:rsidR="007D4018" w:rsidRPr="0027578C" w:rsidRDefault="007D4018" w:rsidP="007D4018">
      <w:pPr>
        <w:rPr>
          <w:rFonts w:ascii="Times New Roman" w:eastAsia="Times New Roman" w:hAnsi="Times New Roman" w:cs="Times New Roman"/>
          <w:sz w:val="20"/>
          <w:szCs w:val="20"/>
          <w:lang w:val="fr-CH"/>
        </w:rPr>
      </w:pPr>
    </w:p>
    <w:p w:rsidR="007D4018" w:rsidRPr="0027578C" w:rsidRDefault="007D4018" w:rsidP="007D4018">
      <w:pPr>
        <w:spacing w:before="5"/>
        <w:rPr>
          <w:rFonts w:ascii="Times New Roman" w:eastAsia="Times New Roman" w:hAnsi="Times New Roman" w:cs="Times New Roman"/>
          <w:sz w:val="23"/>
          <w:szCs w:val="23"/>
          <w:lang w:val="fr-CH"/>
        </w:rPr>
      </w:pPr>
    </w:p>
    <w:tbl>
      <w:tblPr>
        <w:tblStyle w:val="TableNormal"/>
        <w:tblW w:w="0" w:type="auto"/>
        <w:tblInd w:w="112" w:type="dxa"/>
        <w:tblLayout w:type="fixed"/>
        <w:tblLook w:val="01E0" w:firstRow="1" w:lastRow="1" w:firstColumn="1" w:lastColumn="1" w:noHBand="0" w:noVBand="0"/>
      </w:tblPr>
      <w:tblGrid>
        <w:gridCol w:w="1423"/>
        <w:gridCol w:w="13138"/>
      </w:tblGrid>
      <w:tr w:rsidR="007D4018" w:rsidRPr="004A0CC5" w:rsidTr="001D05A3">
        <w:trPr>
          <w:trHeight w:hRule="exact" w:val="1810"/>
        </w:trPr>
        <w:tc>
          <w:tcPr>
            <w:tcW w:w="1423"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rPr>
                <w:lang w:val="fr-CH"/>
              </w:rPr>
            </w:pPr>
          </w:p>
        </w:tc>
        <w:tc>
          <w:tcPr>
            <w:tcW w:w="13138"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pStyle w:val="TableParagraph"/>
              <w:numPr>
                <w:ilvl w:val="0"/>
                <w:numId w:val="8"/>
              </w:numPr>
              <w:tabs>
                <w:tab w:val="left" w:pos="320"/>
              </w:tabs>
              <w:spacing w:before="28" w:line="271" w:lineRule="auto"/>
              <w:ind w:right="138" w:firstLine="0"/>
              <w:rPr>
                <w:rFonts w:ascii="Arial" w:eastAsia="Arial" w:hAnsi="Arial" w:cs="Arial"/>
                <w:sz w:val="20"/>
                <w:szCs w:val="20"/>
                <w:lang w:val="fr-CH"/>
              </w:rPr>
            </w:pPr>
            <w:r w:rsidRPr="0027578C">
              <w:rPr>
                <w:rFonts w:ascii="Arial" w:eastAsia="Arial" w:hAnsi="Arial" w:cs="Arial"/>
                <w:spacing w:val="-1"/>
                <w:sz w:val="20"/>
                <w:lang w:val="fr-CH"/>
              </w:rPr>
              <w:t>Comme mentionné par le Conseil fédéral, les ordonnances ont augmenté globalement de 34 %</w:t>
            </w:r>
            <w:r>
              <w:rPr>
                <w:rFonts w:ascii="Arial" w:eastAsia="Arial" w:hAnsi="Arial" w:cs="Arial"/>
                <w:spacing w:val="-1"/>
                <w:sz w:val="20"/>
                <w:lang w:val="fr-CH"/>
              </w:rPr>
              <w:t>. Ceci mériterait aussi de s’interroger sur</w:t>
            </w:r>
            <w:r w:rsidRPr="0027578C">
              <w:rPr>
                <w:rFonts w:ascii="Arial" w:eastAsia="Arial" w:hAnsi="Arial" w:cs="Arial"/>
                <w:spacing w:val="-1"/>
                <w:sz w:val="20"/>
                <w:lang w:val="fr-CH"/>
              </w:rPr>
              <w:t xml:space="preserve"> quel impact a </w:t>
            </w:r>
            <w:r>
              <w:rPr>
                <w:rFonts w:ascii="Arial" w:eastAsia="Arial" w:hAnsi="Arial" w:cs="Arial"/>
                <w:spacing w:val="-1"/>
                <w:sz w:val="20"/>
                <w:lang w:val="fr-CH"/>
              </w:rPr>
              <w:t xml:space="preserve">eu et a </w:t>
            </w:r>
            <w:r w:rsidRPr="0027578C">
              <w:rPr>
                <w:rFonts w:ascii="Arial" w:eastAsia="Arial" w:hAnsi="Arial" w:cs="Arial"/>
                <w:spacing w:val="-1"/>
                <w:sz w:val="20"/>
                <w:lang w:val="fr-CH"/>
              </w:rPr>
              <w:t>l'introduction de SwissDRG le 1.1.2012 sur les pratiques de prescription des médecins.</w:t>
            </w:r>
          </w:p>
          <w:p w:rsidR="007D4018" w:rsidRPr="0027578C" w:rsidRDefault="007D4018" w:rsidP="001D05A3">
            <w:pPr>
              <w:pStyle w:val="TableParagraph"/>
              <w:numPr>
                <w:ilvl w:val="0"/>
                <w:numId w:val="8"/>
              </w:numPr>
              <w:tabs>
                <w:tab w:val="left" w:pos="324"/>
              </w:tabs>
              <w:spacing w:before="120" w:line="271" w:lineRule="auto"/>
              <w:ind w:right="302" w:firstLine="0"/>
              <w:rPr>
                <w:rFonts w:ascii="Arial" w:eastAsia="Arial" w:hAnsi="Arial" w:cs="Arial"/>
                <w:sz w:val="20"/>
                <w:szCs w:val="20"/>
                <w:lang w:val="fr-CH"/>
              </w:rPr>
            </w:pPr>
            <w:r w:rsidRPr="0027578C">
              <w:rPr>
                <w:rFonts w:ascii="Arial" w:eastAsia="Arial" w:hAnsi="Arial" w:cs="Arial"/>
                <w:sz w:val="20"/>
                <w:lang w:val="fr-CH"/>
              </w:rPr>
              <w:t xml:space="preserve">Au 01.04.2014, un accord sur une augmentation du point tarifaire de 8 centimes avec santésuisse a pu enfin être conclu après 16 ans. Cette augmentation du point tarifaire d'environ 8,4% par rapport à 2014 a considérablement contribué à l'augmentation des coûts, cependant, elle est restée limitée et cohérente. physioswiss refuse sans équivoque les déclarations tendancieuses </w:t>
            </w:r>
            <w:r>
              <w:rPr>
                <w:rFonts w:ascii="Arial" w:eastAsia="Arial" w:hAnsi="Arial" w:cs="Arial"/>
                <w:sz w:val="20"/>
                <w:lang w:val="fr-CH"/>
              </w:rPr>
              <w:t xml:space="preserve">extraites </w:t>
            </w:r>
            <w:r w:rsidRPr="0027578C">
              <w:rPr>
                <w:rFonts w:ascii="Arial" w:eastAsia="Arial" w:hAnsi="Arial" w:cs="Arial"/>
                <w:sz w:val="20"/>
                <w:lang w:val="fr-CH"/>
              </w:rPr>
              <w:t>du contexte, voir à ce sujet la page 16 du rapport.</w:t>
            </w:r>
          </w:p>
        </w:tc>
      </w:tr>
      <w:tr w:rsidR="007D4018" w:rsidRPr="004A0CC5" w:rsidTr="001D05A3">
        <w:trPr>
          <w:trHeight w:hRule="exact" w:val="4937"/>
        </w:trPr>
        <w:tc>
          <w:tcPr>
            <w:tcW w:w="1423"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rPr>
                <w:lang w:val="fr-CH"/>
              </w:rPr>
            </w:pPr>
          </w:p>
        </w:tc>
        <w:tc>
          <w:tcPr>
            <w:tcW w:w="13138"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pStyle w:val="TableParagraph"/>
              <w:spacing w:before="148"/>
              <w:ind w:left="103"/>
              <w:rPr>
                <w:rFonts w:ascii="Arial" w:eastAsia="Arial" w:hAnsi="Arial" w:cs="Arial"/>
                <w:sz w:val="20"/>
                <w:szCs w:val="20"/>
                <w:lang w:val="fr-CH"/>
              </w:rPr>
            </w:pPr>
            <w:r w:rsidRPr="0027578C">
              <w:rPr>
                <w:rFonts w:ascii="Arial" w:eastAsia="Arial" w:hAnsi="Arial" w:cs="Arial"/>
                <w:sz w:val="20"/>
                <w:lang w:val="fr-CH"/>
              </w:rPr>
              <w:t>Qualité (rapport, page 16 et page 24) :</w:t>
            </w:r>
          </w:p>
          <w:p w:rsidR="007D4018" w:rsidRPr="0027578C" w:rsidRDefault="007D4018" w:rsidP="001D05A3">
            <w:pPr>
              <w:pStyle w:val="TableParagraph"/>
              <w:spacing w:before="149"/>
              <w:ind w:left="103"/>
              <w:rPr>
                <w:rFonts w:ascii="Arial" w:eastAsia="Arial" w:hAnsi="Arial" w:cs="Arial"/>
                <w:sz w:val="20"/>
                <w:szCs w:val="20"/>
                <w:lang w:val="fr-CH"/>
              </w:rPr>
            </w:pPr>
            <w:r w:rsidRPr="0027578C">
              <w:rPr>
                <w:rFonts w:ascii="Arial" w:eastAsia="Arial" w:hAnsi="Arial" w:cs="Arial"/>
                <w:sz w:val="20"/>
                <w:lang w:val="fr-CH"/>
              </w:rPr>
              <w:t xml:space="preserve">Durée prévue des consultations : </w:t>
            </w:r>
          </w:p>
          <w:p w:rsidR="007D4018" w:rsidRPr="0027578C" w:rsidRDefault="007D4018" w:rsidP="001D05A3">
            <w:pPr>
              <w:pStyle w:val="TableParagraph"/>
              <w:spacing w:before="151" w:line="271" w:lineRule="auto"/>
              <w:ind w:left="103" w:right="763"/>
              <w:rPr>
                <w:rFonts w:ascii="Arial" w:eastAsia="Arial" w:hAnsi="Arial" w:cs="Arial"/>
                <w:sz w:val="20"/>
                <w:szCs w:val="20"/>
                <w:lang w:val="fr-CH"/>
              </w:rPr>
            </w:pPr>
            <w:r w:rsidRPr="0027578C">
              <w:rPr>
                <w:rFonts w:ascii="Arial" w:eastAsia="Arial" w:hAnsi="Arial" w:cs="Arial"/>
                <w:sz w:val="20"/>
                <w:lang w:val="fr-CH"/>
              </w:rPr>
              <w:t xml:space="preserve">La déclaration faite dans le rapport que la fixation d'une durée minimale contribue à améliorer la qualité du traitement, n'est pas compréhensible. Ainsi, la compétence professionnelle des physiothérapeutes est à nouveau remise en question </w:t>
            </w:r>
            <w:r>
              <w:rPr>
                <w:rFonts w:ascii="Arial" w:eastAsia="Arial" w:hAnsi="Arial" w:cs="Arial"/>
                <w:sz w:val="20"/>
                <w:lang w:val="fr-CH"/>
              </w:rPr>
              <w:t>de manière globale</w:t>
            </w:r>
            <w:r w:rsidRPr="0027578C">
              <w:rPr>
                <w:rFonts w:ascii="Arial" w:eastAsia="Arial" w:hAnsi="Arial" w:cs="Arial"/>
                <w:sz w:val="20"/>
                <w:lang w:val="fr-CH"/>
              </w:rPr>
              <w:t>. De plus, cette introduction d'une période minimum constitue une ingérence inadmissible dans l'activité d'un/e physiothérapeute.</w:t>
            </w:r>
          </w:p>
          <w:p w:rsidR="007D4018" w:rsidRPr="0027578C" w:rsidRDefault="007D4018" w:rsidP="001D05A3">
            <w:pPr>
              <w:pStyle w:val="TableParagraph"/>
              <w:spacing w:before="122"/>
              <w:ind w:left="103"/>
              <w:rPr>
                <w:rFonts w:ascii="Arial" w:eastAsia="Arial" w:hAnsi="Arial" w:cs="Arial"/>
                <w:sz w:val="20"/>
                <w:szCs w:val="20"/>
                <w:lang w:val="fr-CH"/>
              </w:rPr>
            </w:pPr>
            <w:r w:rsidRPr="0027578C">
              <w:rPr>
                <w:rFonts w:ascii="Arial" w:eastAsia="Arial" w:hAnsi="Arial" w:cs="Arial"/>
                <w:spacing w:val="-5"/>
                <w:sz w:val="20"/>
                <w:lang w:val="fr-CH"/>
              </w:rPr>
              <w:t>Citation de l'expertise Poledna :</w:t>
            </w:r>
          </w:p>
          <w:p w:rsidR="007D4018" w:rsidRPr="0027578C" w:rsidRDefault="007D4018" w:rsidP="001D05A3">
            <w:pPr>
              <w:pStyle w:val="TableParagraph"/>
              <w:spacing w:before="149" w:line="271" w:lineRule="auto"/>
              <w:ind w:left="103" w:right="502"/>
              <w:rPr>
                <w:rFonts w:ascii="Arial" w:eastAsia="Arial" w:hAnsi="Arial" w:cs="Arial"/>
                <w:sz w:val="20"/>
                <w:szCs w:val="20"/>
                <w:lang w:val="fr-CH"/>
              </w:rPr>
            </w:pPr>
            <w:r w:rsidRPr="0027578C">
              <w:rPr>
                <w:rFonts w:ascii="Arial" w:eastAsia="Arial" w:hAnsi="Arial" w:cs="Arial"/>
                <w:sz w:val="20"/>
                <w:lang w:val="fr-CH"/>
              </w:rPr>
              <w:t>« Le Conseil fédéral a donc, d'une part, introduit la durée minimale des séances dans le but d'assurer des soins médicaux de haute qualité, et d'autre part de réduire le nombre de consultations, économisant ainsi des coûts. Les deux objectifs sont sans doute dans l'intérêt public.  Toutefois, il convient de noter que ces instruments existent déjà dans la LAMaL au niveau de la convention tarifaire (et non de la structure tarifaire)  : dans les conventions tarifaires, les mesures pour assurer la qualité sont introduites et la LAMaL dispose de nombreuses règles pour contrôler l'efficacité de la prestation des services. Ces instruments sont alors beaucoup plus fins qu'une forfaitisation grossière au niveau d'une structure tarifaire. » (Expertise Poledna, considérant 66)</w:t>
            </w:r>
          </w:p>
          <w:p w:rsidR="007D4018" w:rsidRPr="0027578C" w:rsidRDefault="007D4018" w:rsidP="001D05A3">
            <w:pPr>
              <w:pStyle w:val="TableParagraph"/>
              <w:spacing w:before="120"/>
              <w:ind w:left="103"/>
              <w:rPr>
                <w:rFonts w:ascii="Arial" w:eastAsia="Arial" w:hAnsi="Arial" w:cs="Arial"/>
                <w:sz w:val="20"/>
                <w:szCs w:val="20"/>
                <w:lang w:val="fr-CH"/>
              </w:rPr>
            </w:pPr>
            <w:r w:rsidRPr="0027578C">
              <w:rPr>
                <w:rFonts w:ascii="Arial" w:eastAsia="Arial" w:hAnsi="Arial" w:cs="Arial"/>
                <w:sz w:val="20"/>
                <w:lang w:val="fr-CH"/>
              </w:rPr>
              <w:t>En outre, l'intervention est disproportionnée (Expertise Poledna, considérant 67ff)</w:t>
            </w:r>
          </w:p>
          <w:p w:rsidR="007D4018" w:rsidRPr="0027578C" w:rsidRDefault="007D4018" w:rsidP="001D05A3">
            <w:pPr>
              <w:pStyle w:val="TableParagraph"/>
              <w:spacing w:before="151" w:line="271" w:lineRule="auto"/>
              <w:ind w:left="103" w:right="795"/>
              <w:rPr>
                <w:rFonts w:ascii="Arial" w:eastAsia="Arial" w:hAnsi="Arial" w:cs="Arial"/>
                <w:sz w:val="20"/>
                <w:szCs w:val="20"/>
                <w:lang w:val="fr-CH"/>
              </w:rPr>
            </w:pPr>
            <w:r w:rsidRPr="0027578C">
              <w:rPr>
                <w:rFonts w:ascii="Arial" w:eastAsia="Arial" w:hAnsi="Arial" w:cs="Arial"/>
                <w:spacing w:val="-2"/>
                <w:sz w:val="20"/>
                <w:lang w:val="fr-CH"/>
              </w:rPr>
              <w:t>Pour physioswiss, maintenir la qualité est une préoccupation majeure. Les mesures de qualité doivent être transparentes et compréhensibles pour les patients et les payeurs. La fixation d'un temps de traitement minimum dans ce contexte ne constitue pas une mesure appropriée.</w:t>
            </w:r>
          </w:p>
        </w:tc>
      </w:tr>
      <w:tr w:rsidR="007D4018" w:rsidRPr="004A0CC5" w:rsidTr="001D05A3">
        <w:trPr>
          <w:trHeight w:hRule="exact" w:val="1270"/>
        </w:trPr>
        <w:tc>
          <w:tcPr>
            <w:tcW w:w="1423"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rPr>
                <w:lang w:val="fr-CH"/>
              </w:rPr>
            </w:pPr>
          </w:p>
        </w:tc>
        <w:tc>
          <w:tcPr>
            <w:tcW w:w="13138"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pStyle w:val="TableParagraph"/>
              <w:spacing w:before="148" w:line="396" w:lineRule="auto"/>
              <w:ind w:left="103" w:right="7057"/>
              <w:rPr>
                <w:rFonts w:ascii="Arial" w:eastAsia="Arial" w:hAnsi="Arial" w:cs="Arial"/>
                <w:sz w:val="20"/>
                <w:szCs w:val="20"/>
                <w:lang w:val="fr-CH"/>
              </w:rPr>
            </w:pPr>
            <w:r w:rsidRPr="0027578C">
              <w:rPr>
                <w:rFonts w:ascii="Arial" w:eastAsia="Arial" w:hAnsi="Arial" w:cs="Arial"/>
                <w:sz w:val="20"/>
                <w:lang w:val="fr-CH"/>
              </w:rPr>
              <w:t>Les exigences suivantes résultent des remarques ci-dessus : Élimination de la durée fixe de traitement</w:t>
            </w:r>
          </w:p>
          <w:p w:rsidR="007D4018" w:rsidRPr="0027578C" w:rsidRDefault="007D4018" w:rsidP="001D05A3">
            <w:pPr>
              <w:pStyle w:val="TableParagraph"/>
              <w:spacing w:before="4"/>
              <w:ind w:left="103"/>
              <w:rPr>
                <w:rFonts w:ascii="Arial" w:eastAsia="Arial" w:hAnsi="Arial" w:cs="Arial"/>
                <w:sz w:val="20"/>
                <w:szCs w:val="20"/>
                <w:lang w:val="fr-CH"/>
              </w:rPr>
            </w:pPr>
            <w:r w:rsidRPr="0027578C">
              <w:rPr>
                <w:rFonts w:ascii="Arial" w:eastAsia="Arial" w:hAnsi="Arial" w:cs="Arial"/>
                <w:sz w:val="20"/>
                <w:lang w:val="fr-CH"/>
              </w:rPr>
              <w:t>Suppression de la durée minimale du traitement</w:t>
            </w:r>
          </w:p>
        </w:tc>
      </w:tr>
    </w:tbl>
    <w:p w:rsidR="007D4018" w:rsidRPr="0027578C" w:rsidRDefault="007D4018" w:rsidP="007D4018">
      <w:pPr>
        <w:rPr>
          <w:rFonts w:ascii="Arial" w:eastAsia="Arial" w:hAnsi="Arial" w:cs="Arial"/>
          <w:sz w:val="20"/>
          <w:szCs w:val="20"/>
          <w:lang w:val="fr-CH"/>
        </w:rPr>
        <w:sectPr w:rsidR="007D4018" w:rsidRPr="0027578C">
          <w:pgSz w:w="16840" w:h="11910" w:orient="landscape"/>
          <w:pgMar w:top="1240" w:right="1020" w:bottom="1100" w:left="1020" w:header="737" w:footer="916" w:gutter="0"/>
          <w:cols w:space="720"/>
        </w:sectPr>
      </w:pPr>
    </w:p>
    <w:p w:rsidR="007D4018" w:rsidRPr="0027578C" w:rsidRDefault="007D4018" w:rsidP="007D4018">
      <w:pPr>
        <w:rPr>
          <w:rFonts w:ascii="Times New Roman" w:eastAsia="Times New Roman" w:hAnsi="Times New Roman" w:cs="Times New Roman"/>
          <w:sz w:val="20"/>
          <w:szCs w:val="20"/>
          <w:lang w:val="fr-CH"/>
        </w:rPr>
      </w:pPr>
    </w:p>
    <w:p w:rsidR="007D4018" w:rsidRPr="0027578C" w:rsidRDefault="007D4018" w:rsidP="007D4018">
      <w:pPr>
        <w:spacing w:before="5"/>
        <w:rPr>
          <w:rFonts w:ascii="Times New Roman" w:eastAsia="Times New Roman" w:hAnsi="Times New Roman" w:cs="Times New Roman"/>
          <w:sz w:val="23"/>
          <w:szCs w:val="23"/>
          <w:lang w:val="fr-CH"/>
        </w:rPr>
      </w:pPr>
    </w:p>
    <w:tbl>
      <w:tblPr>
        <w:tblStyle w:val="TableNormal"/>
        <w:tblW w:w="0" w:type="auto"/>
        <w:tblInd w:w="112" w:type="dxa"/>
        <w:tblLayout w:type="fixed"/>
        <w:tblLook w:val="01E0" w:firstRow="1" w:lastRow="1" w:firstColumn="1" w:lastColumn="1" w:noHBand="0" w:noVBand="0"/>
      </w:tblPr>
      <w:tblGrid>
        <w:gridCol w:w="1423"/>
        <w:gridCol w:w="13138"/>
      </w:tblGrid>
      <w:tr w:rsidR="007D4018" w:rsidRPr="004A0CC5" w:rsidTr="001D05A3">
        <w:trPr>
          <w:trHeight w:hRule="exact" w:val="768"/>
        </w:trPr>
        <w:tc>
          <w:tcPr>
            <w:tcW w:w="1423"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rPr>
                <w:lang w:val="fr-CH"/>
              </w:rPr>
            </w:pPr>
          </w:p>
        </w:tc>
        <w:tc>
          <w:tcPr>
            <w:tcW w:w="13138"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pStyle w:val="TableParagraph"/>
              <w:spacing w:before="28"/>
              <w:ind w:left="103"/>
              <w:rPr>
                <w:rFonts w:ascii="Arial" w:eastAsia="Arial" w:hAnsi="Arial" w:cs="Arial"/>
                <w:sz w:val="20"/>
                <w:szCs w:val="20"/>
                <w:lang w:val="fr-CH"/>
              </w:rPr>
            </w:pPr>
            <w:r w:rsidRPr="0027578C">
              <w:rPr>
                <w:rFonts w:ascii="Arial" w:eastAsia="Arial" w:hAnsi="Arial" w:cs="Arial"/>
                <w:sz w:val="20"/>
                <w:lang w:val="fr-CH"/>
              </w:rPr>
              <w:t>Ajustement de la position de 7354 sur l'évolution démographique et médicale</w:t>
            </w:r>
          </w:p>
          <w:p w:rsidR="007D4018" w:rsidRPr="0027578C" w:rsidRDefault="007D4018" w:rsidP="001D05A3">
            <w:pPr>
              <w:pStyle w:val="TableParagraph"/>
              <w:spacing w:before="149"/>
              <w:ind w:left="103"/>
              <w:rPr>
                <w:rFonts w:ascii="Arial" w:eastAsia="Arial" w:hAnsi="Arial" w:cs="Arial"/>
                <w:sz w:val="20"/>
                <w:szCs w:val="20"/>
                <w:lang w:val="fr-CH"/>
              </w:rPr>
            </w:pPr>
            <w:r w:rsidRPr="0027578C">
              <w:rPr>
                <w:rFonts w:ascii="Arial" w:eastAsia="Arial" w:hAnsi="Arial" w:cs="Arial"/>
                <w:sz w:val="20"/>
                <w:lang w:val="fr-CH"/>
              </w:rPr>
              <w:t xml:space="preserve">Introduction de positions pour les rapports, échanges avec les </w:t>
            </w:r>
            <w:r>
              <w:rPr>
                <w:rFonts w:ascii="Arial" w:eastAsia="Arial" w:hAnsi="Arial" w:cs="Arial"/>
                <w:sz w:val="20"/>
                <w:lang w:val="fr-CH"/>
              </w:rPr>
              <w:t>prestataires de soins</w:t>
            </w:r>
            <w:r w:rsidRPr="0027578C">
              <w:rPr>
                <w:rFonts w:ascii="Arial" w:eastAsia="Arial" w:hAnsi="Arial" w:cs="Arial"/>
                <w:sz w:val="20"/>
                <w:lang w:val="fr-CH"/>
              </w:rPr>
              <w:t xml:space="preserve"> et réseaux multiprofessionnels</w:t>
            </w:r>
          </w:p>
        </w:tc>
      </w:tr>
      <w:tr w:rsidR="007D4018" w:rsidRPr="004A0CC5" w:rsidTr="001D05A3">
        <w:trPr>
          <w:trHeight w:hRule="exact" w:val="3312"/>
        </w:trPr>
        <w:tc>
          <w:tcPr>
            <w:tcW w:w="1423"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rPr>
                <w:lang w:val="fr-CH"/>
              </w:rPr>
            </w:pPr>
          </w:p>
        </w:tc>
        <w:tc>
          <w:tcPr>
            <w:tcW w:w="13138"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pStyle w:val="TableParagraph"/>
              <w:spacing w:before="151" w:line="271" w:lineRule="auto"/>
              <w:ind w:left="103" w:right="559"/>
              <w:rPr>
                <w:rFonts w:ascii="Arial" w:eastAsia="Arial" w:hAnsi="Arial" w:cs="Arial"/>
                <w:sz w:val="20"/>
                <w:szCs w:val="20"/>
                <w:lang w:val="fr-CH"/>
              </w:rPr>
            </w:pPr>
            <w:r w:rsidRPr="0027578C">
              <w:rPr>
                <w:rFonts w:ascii="Arial" w:eastAsia="Arial" w:hAnsi="Arial" w:cs="Arial"/>
                <w:spacing w:val="-2"/>
                <w:sz w:val="20"/>
                <w:lang w:val="fr-CH"/>
              </w:rPr>
              <w:t>Pour soulager votre charge de trava</w:t>
            </w:r>
            <w:r>
              <w:rPr>
                <w:rFonts w:ascii="Arial" w:eastAsia="Arial" w:hAnsi="Arial" w:cs="Arial"/>
                <w:spacing w:val="-2"/>
                <w:sz w:val="20"/>
                <w:lang w:val="fr-CH"/>
              </w:rPr>
              <w:t>il, physioswiss s'est limitée à</w:t>
            </w:r>
            <w:r w:rsidRPr="0027578C">
              <w:rPr>
                <w:rFonts w:ascii="Arial" w:eastAsia="Arial" w:hAnsi="Arial" w:cs="Arial"/>
                <w:spacing w:val="-2"/>
                <w:sz w:val="20"/>
                <w:lang w:val="fr-CH"/>
              </w:rPr>
              <w:t xml:space="preserve"> n'indiquer ci-après que les éléments pour lesquels des changements spécifiques sont nécessaires.</w:t>
            </w:r>
          </w:p>
          <w:p w:rsidR="007D4018" w:rsidRPr="0027578C" w:rsidRDefault="007D4018" w:rsidP="001D05A3">
            <w:pPr>
              <w:pStyle w:val="TableParagraph"/>
              <w:spacing w:before="120" w:line="398" w:lineRule="auto"/>
              <w:ind w:left="103" w:right="4752"/>
              <w:rPr>
                <w:rFonts w:ascii="Arial" w:eastAsia="Arial" w:hAnsi="Arial" w:cs="Arial"/>
                <w:sz w:val="20"/>
                <w:szCs w:val="20"/>
                <w:lang w:val="fr-CH"/>
              </w:rPr>
            </w:pPr>
            <w:r w:rsidRPr="0027578C">
              <w:rPr>
                <w:rFonts w:ascii="Arial" w:eastAsia="Arial" w:hAnsi="Arial" w:cs="Arial"/>
                <w:sz w:val="20"/>
                <w:lang w:val="fr-CH"/>
              </w:rPr>
              <w:t>Pour les résultats de la structure tarifaire, les ajustements suiva</w:t>
            </w:r>
            <w:r>
              <w:rPr>
                <w:rFonts w:ascii="Arial" w:eastAsia="Arial" w:hAnsi="Arial" w:cs="Arial"/>
                <w:sz w:val="20"/>
                <w:lang w:val="fr-CH"/>
              </w:rPr>
              <w:t xml:space="preserve">nts sont nécessaires (à la fois </w:t>
            </w:r>
            <w:r w:rsidRPr="0027578C">
              <w:rPr>
                <w:rFonts w:ascii="Arial" w:eastAsia="Arial" w:hAnsi="Arial" w:cs="Arial"/>
                <w:sz w:val="20"/>
                <w:lang w:val="fr-CH"/>
              </w:rPr>
              <w:t>comme position et proposition) : Remarques préliminaires :</w:t>
            </w:r>
          </w:p>
          <w:p w:rsidR="007D4018" w:rsidRPr="0027578C" w:rsidRDefault="007D4018" w:rsidP="001D05A3">
            <w:pPr>
              <w:pStyle w:val="TableParagraph"/>
              <w:spacing w:before="2"/>
              <w:ind w:left="103"/>
              <w:rPr>
                <w:rFonts w:ascii="Arial" w:eastAsia="Arial" w:hAnsi="Arial" w:cs="Arial"/>
                <w:sz w:val="20"/>
                <w:szCs w:val="20"/>
                <w:lang w:val="fr-CH"/>
              </w:rPr>
            </w:pPr>
            <w:r w:rsidRPr="0027578C">
              <w:rPr>
                <w:rFonts w:ascii="Arial" w:eastAsia="Arial" w:hAnsi="Arial" w:cs="Arial"/>
                <w:spacing w:val="-2"/>
                <w:sz w:val="20"/>
                <w:lang w:val="fr-CH"/>
              </w:rPr>
              <w:t>Avant tout, il faut réintégrer le paragraphe 1 existant dans la structure tarifaire avant le 1.10.2016 :</w:t>
            </w:r>
          </w:p>
          <w:p w:rsidR="007D4018" w:rsidRDefault="007D4018" w:rsidP="001D05A3">
            <w:pPr>
              <w:pStyle w:val="TableParagraph"/>
              <w:spacing w:before="149" w:line="273" w:lineRule="auto"/>
              <w:ind w:left="103" w:right="251"/>
              <w:rPr>
                <w:rFonts w:ascii="Arial" w:eastAsia="Arial" w:hAnsi="Arial" w:cs="Arial"/>
                <w:spacing w:val="-2"/>
                <w:sz w:val="20"/>
                <w:lang w:val="fr-CH"/>
              </w:rPr>
            </w:pPr>
          </w:p>
          <w:p w:rsidR="007D4018" w:rsidRPr="00F55688" w:rsidRDefault="007D4018" w:rsidP="001D05A3">
            <w:pPr>
              <w:pStyle w:val="TableParagraph"/>
              <w:spacing w:before="149" w:line="273" w:lineRule="auto"/>
              <w:ind w:left="103" w:right="251"/>
              <w:rPr>
                <w:rFonts w:ascii="Arial" w:eastAsia="Arial" w:hAnsi="Arial" w:cs="Arial"/>
                <w:sz w:val="20"/>
                <w:szCs w:val="20"/>
                <w:lang w:val="fr-CH"/>
              </w:rPr>
            </w:pPr>
            <w:r>
              <w:rPr>
                <w:rFonts w:ascii="Arial" w:eastAsia="Arial" w:hAnsi="Arial" w:cs="Arial"/>
                <w:spacing w:val="-2"/>
                <w:sz w:val="20"/>
                <w:lang w:val="fr-CH"/>
              </w:rPr>
              <w:t>« </w:t>
            </w:r>
            <w:r w:rsidRPr="00F55688">
              <w:rPr>
                <w:rFonts w:ascii="Arial" w:eastAsia="Arial" w:hAnsi="Arial" w:cs="Arial"/>
                <w:sz w:val="20"/>
                <w:szCs w:val="20"/>
                <w:lang w:val="fr-CH"/>
              </w:rPr>
              <w:t>Le physiothérapeute est libre de choisir les méthodes de traiteme</w:t>
            </w:r>
            <w:r>
              <w:rPr>
                <w:rFonts w:ascii="Arial" w:eastAsia="Arial" w:hAnsi="Arial" w:cs="Arial"/>
                <w:sz w:val="20"/>
                <w:szCs w:val="20"/>
                <w:lang w:val="fr-CH"/>
              </w:rPr>
              <w:t xml:space="preserve">nt en fonction de la </w:t>
            </w:r>
            <w:r w:rsidRPr="00F55688">
              <w:rPr>
                <w:rFonts w:ascii="Arial" w:eastAsia="Arial" w:hAnsi="Arial" w:cs="Arial"/>
                <w:sz w:val="20"/>
                <w:szCs w:val="20"/>
                <w:lang w:val="fr-CH"/>
              </w:rPr>
              <w:t>prescription médicale et de ses connaissances prof</w:t>
            </w:r>
            <w:r>
              <w:rPr>
                <w:rFonts w:ascii="Arial" w:eastAsia="Arial" w:hAnsi="Arial" w:cs="Arial"/>
                <w:sz w:val="20"/>
                <w:szCs w:val="20"/>
                <w:lang w:val="fr-CH"/>
              </w:rPr>
              <w:t xml:space="preserve">essionnelles. Sur la base de la   </w:t>
            </w:r>
            <w:r w:rsidRPr="00F55688">
              <w:rPr>
                <w:rFonts w:ascii="Arial" w:eastAsia="Arial" w:hAnsi="Arial" w:cs="Arial"/>
                <w:sz w:val="20"/>
                <w:szCs w:val="20"/>
                <w:lang w:val="fr-CH"/>
              </w:rPr>
              <w:t>prescription médicale, il choisit le traitement en tenant compt</w:t>
            </w:r>
            <w:r>
              <w:rPr>
                <w:rFonts w:ascii="Arial" w:eastAsia="Arial" w:hAnsi="Arial" w:cs="Arial"/>
                <w:sz w:val="20"/>
                <w:szCs w:val="20"/>
                <w:lang w:val="fr-CH"/>
              </w:rPr>
              <w:t xml:space="preserve">e des critères d’économicité et </w:t>
            </w:r>
            <w:r w:rsidRPr="00F55688">
              <w:rPr>
                <w:rFonts w:ascii="Arial" w:eastAsia="Arial" w:hAnsi="Arial" w:cs="Arial"/>
                <w:sz w:val="20"/>
                <w:szCs w:val="20"/>
                <w:lang w:val="fr-CH"/>
              </w:rPr>
              <w:t>d’efficacité.</w:t>
            </w:r>
            <w:r>
              <w:rPr>
                <w:rFonts w:ascii="Arial" w:eastAsia="Arial" w:hAnsi="Arial" w:cs="Arial"/>
                <w:sz w:val="20"/>
                <w:szCs w:val="20"/>
                <w:lang w:val="fr-CH"/>
              </w:rPr>
              <w:t> »</w:t>
            </w:r>
          </w:p>
          <w:p w:rsidR="007D4018" w:rsidRPr="0027578C" w:rsidRDefault="007D4018" w:rsidP="001D05A3">
            <w:pPr>
              <w:pStyle w:val="TableParagraph"/>
              <w:spacing w:before="118"/>
              <w:ind w:left="103"/>
              <w:rPr>
                <w:rFonts w:ascii="Arial" w:eastAsia="Arial" w:hAnsi="Arial" w:cs="Arial"/>
                <w:sz w:val="20"/>
                <w:szCs w:val="20"/>
                <w:lang w:val="fr-CH"/>
              </w:rPr>
            </w:pPr>
          </w:p>
        </w:tc>
      </w:tr>
    </w:tbl>
    <w:p w:rsidR="007D4018" w:rsidRPr="00AE23AA" w:rsidRDefault="007D4018" w:rsidP="007D4018">
      <w:pPr>
        <w:spacing w:line="338" w:lineRule="auto"/>
        <w:rPr>
          <w:rFonts w:ascii="Arial" w:eastAsia="Arial" w:hAnsi="Arial" w:cs="Arial"/>
          <w:sz w:val="16"/>
          <w:szCs w:val="16"/>
          <w:lang w:val="fr-CH"/>
        </w:rPr>
        <w:sectPr w:rsidR="007D4018" w:rsidRPr="00AE23AA">
          <w:pgSz w:w="16840" w:h="11910" w:orient="landscape"/>
          <w:pgMar w:top="1240" w:right="1020" w:bottom="1100" w:left="1020" w:header="737" w:footer="916" w:gutter="0"/>
          <w:cols w:space="720"/>
        </w:sectPr>
      </w:pPr>
    </w:p>
    <w:p w:rsidR="007D4018" w:rsidRPr="00AE23AA" w:rsidRDefault="007D4018" w:rsidP="007D4018">
      <w:pPr>
        <w:rPr>
          <w:rFonts w:ascii="Times New Roman" w:eastAsia="Times New Roman" w:hAnsi="Times New Roman" w:cs="Times New Roman"/>
          <w:sz w:val="20"/>
          <w:szCs w:val="20"/>
          <w:lang w:val="fr-CH"/>
        </w:rPr>
      </w:pPr>
    </w:p>
    <w:p w:rsidR="007D4018" w:rsidRPr="00AE23AA" w:rsidRDefault="007D4018" w:rsidP="007D4018">
      <w:pPr>
        <w:rPr>
          <w:rFonts w:ascii="Times New Roman" w:eastAsia="Times New Roman" w:hAnsi="Times New Roman" w:cs="Times New Roman"/>
          <w:sz w:val="20"/>
          <w:szCs w:val="20"/>
          <w:lang w:val="fr-CH"/>
        </w:rPr>
      </w:pPr>
    </w:p>
    <w:p w:rsidR="007D4018" w:rsidRPr="00AE23AA" w:rsidRDefault="007D4018" w:rsidP="007D4018">
      <w:pPr>
        <w:rPr>
          <w:rFonts w:ascii="Times New Roman" w:eastAsia="Times New Roman" w:hAnsi="Times New Roman" w:cs="Times New Roman"/>
          <w:sz w:val="20"/>
          <w:szCs w:val="20"/>
          <w:lang w:val="fr-CH"/>
        </w:rPr>
      </w:pPr>
    </w:p>
    <w:p w:rsidR="007D4018" w:rsidRPr="00AE23AA" w:rsidRDefault="007D4018" w:rsidP="007D4018">
      <w:pPr>
        <w:spacing w:before="6"/>
        <w:rPr>
          <w:rFonts w:ascii="Times New Roman" w:eastAsia="Times New Roman" w:hAnsi="Times New Roman" w:cs="Times New Roman"/>
          <w:sz w:val="28"/>
          <w:szCs w:val="28"/>
          <w:lang w:val="fr-CH"/>
        </w:rPr>
      </w:pPr>
    </w:p>
    <w:tbl>
      <w:tblPr>
        <w:tblStyle w:val="TableNormal"/>
        <w:tblW w:w="0" w:type="auto"/>
        <w:tblInd w:w="112" w:type="dxa"/>
        <w:tblLayout w:type="fixed"/>
        <w:tblLook w:val="01E0" w:firstRow="1" w:lastRow="1" w:firstColumn="1" w:lastColumn="1" w:noHBand="0" w:noVBand="0"/>
      </w:tblPr>
      <w:tblGrid>
        <w:gridCol w:w="1387"/>
        <w:gridCol w:w="773"/>
        <w:gridCol w:w="773"/>
        <w:gridCol w:w="806"/>
        <w:gridCol w:w="5998"/>
        <w:gridCol w:w="4824"/>
      </w:tblGrid>
      <w:tr w:rsidR="007D4018" w:rsidRPr="004A0CC5" w:rsidTr="001D05A3">
        <w:trPr>
          <w:trHeight w:hRule="exact" w:val="454"/>
        </w:trPr>
        <w:tc>
          <w:tcPr>
            <w:tcW w:w="14561" w:type="dxa"/>
            <w:gridSpan w:val="6"/>
            <w:tcBorders>
              <w:top w:val="single" w:sz="4" w:space="0" w:color="000000"/>
              <w:left w:val="single" w:sz="4" w:space="0" w:color="000000"/>
              <w:bottom w:val="single" w:sz="4" w:space="0" w:color="000000"/>
              <w:right w:val="single" w:sz="4" w:space="0" w:color="000000"/>
            </w:tcBorders>
            <w:shd w:val="clear" w:color="auto" w:fill="FFFF00"/>
          </w:tcPr>
          <w:p w:rsidR="007D4018" w:rsidRPr="0027578C" w:rsidRDefault="007D4018" w:rsidP="001D05A3">
            <w:pPr>
              <w:pStyle w:val="TableParagraph"/>
              <w:spacing w:before="56"/>
              <w:ind w:left="47"/>
              <w:rPr>
                <w:rFonts w:ascii="Arial" w:eastAsia="Arial" w:hAnsi="Arial" w:cs="Arial"/>
                <w:sz w:val="28"/>
                <w:szCs w:val="28"/>
                <w:lang w:val="fr-CH"/>
              </w:rPr>
            </w:pPr>
            <w:bookmarkStart w:id="2" w:name="_bookmark2"/>
            <w:bookmarkEnd w:id="2"/>
            <w:r w:rsidRPr="0027578C">
              <w:rPr>
                <w:rFonts w:ascii="Arial" w:eastAsia="Arial" w:hAnsi="Arial" w:cs="Arial"/>
                <w:b/>
                <w:sz w:val="28"/>
                <w:lang w:val="fr-CH"/>
              </w:rPr>
              <w:t>Commentaires sur les articles individuels du projet de changement et leurs explications</w:t>
            </w:r>
          </w:p>
        </w:tc>
      </w:tr>
      <w:tr w:rsidR="007D4018" w:rsidRPr="004A0CC5" w:rsidTr="001D05A3">
        <w:trPr>
          <w:trHeight w:hRule="exact" w:val="389"/>
        </w:trPr>
        <w:tc>
          <w:tcPr>
            <w:tcW w:w="1387" w:type="dxa"/>
            <w:tcBorders>
              <w:top w:val="single" w:sz="4" w:space="0" w:color="000000"/>
              <w:left w:val="single" w:sz="4" w:space="0" w:color="000000"/>
              <w:bottom w:val="single" w:sz="4" w:space="0" w:color="000000"/>
              <w:right w:val="single" w:sz="4" w:space="0" w:color="000000"/>
            </w:tcBorders>
          </w:tcPr>
          <w:p w:rsidR="007D4018" w:rsidRDefault="007D4018" w:rsidP="001D05A3">
            <w:pPr>
              <w:pStyle w:val="TableParagraph"/>
              <w:spacing w:before="86"/>
              <w:ind w:left="105"/>
              <w:rPr>
                <w:rFonts w:ascii="Arial" w:eastAsia="Arial" w:hAnsi="Arial" w:cs="Arial"/>
                <w:sz w:val="20"/>
                <w:szCs w:val="20"/>
              </w:rPr>
            </w:pPr>
            <w:r>
              <w:rPr>
                <w:rFonts w:ascii="Arial" w:eastAsia="Arial" w:hAnsi="Arial" w:cs="Arial"/>
                <w:b/>
                <w:sz w:val="20"/>
              </w:rPr>
              <w:t>Nom/entreprise</w:t>
            </w:r>
          </w:p>
        </w:tc>
        <w:tc>
          <w:tcPr>
            <w:tcW w:w="773" w:type="dxa"/>
            <w:tcBorders>
              <w:top w:val="single" w:sz="4" w:space="0" w:color="000000"/>
              <w:left w:val="single" w:sz="4" w:space="0" w:color="000000"/>
              <w:bottom w:val="single" w:sz="4" w:space="0" w:color="000000"/>
              <w:right w:val="single" w:sz="4" w:space="0" w:color="000000"/>
            </w:tcBorders>
          </w:tcPr>
          <w:p w:rsidR="007D4018" w:rsidRDefault="007D4018" w:rsidP="001D05A3">
            <w:pPr>
              <w:pStyle w:val="TableParagraph"/>
              <w:spacing w:before="86"/>
              <w:ind w:left="103"/>
              <w:rPr>
                <w:rFonts w:ascii="Arial" w:eastAsia="Arial" w:hAnsi="Arial" w:cs="Arial"/>
                <w:sz w:val="20"/>
                <w:szCs w:val="20"/>
              </w:rPr>
            </w:pPr>
            <w:r>
              <w:rPr>
                <w:rFonts w:ascii="Arial" w:eastAsia="Arial" w:hAnsi="Arial" w:cs="Arial"/>
                <w:b/>
                <w:sz w:val="20"/>
              </w:rPr>
              <w:t>Art.</w:t>
            </w:r>
          </w:p>
        </w:tc>
        <w:tc>
          <w:tcPr>
            <w:tcW w:w="773" w:type="dxa"/>
            <w:tcBorders>
              <w:top w:val="single" w:sz="4" w:space="0" w:color="000000"/>
              <w:left w:val="single" w:sz="4" w:space="0" w:color="000000"/>
              <w:bottom w:val="single" w:sz="4" w:space="0" w:color="000000"/>
              <w:right w:val="single" w:sz="4" w:space="0" w:color="000000"/>
            </w:tcBorders>
          </w:tcPr>
          <w:p w:rsidR="007D4018" w:rsidRDefault="007D4018" w:rsidP="001D05A3">
            <w:pPr>
              <w:pStyle w:val="TableParagraph"/>
              <w:spacing w:before="86"/>
              <w:ind w:left="105"/>
              <w:rPr>
                <w:rFonts w:ascii="Arial" w:eastAsia="Arial" w:hAnsi="Arial" w:cs="Arial"/>
                <w:sz w:val="20"/>
                <w:szCs w:val="20"/>
              </w:rPr>
            </w:pPr>
            <w:r>
              <w:rPr>
                <w:rFonts w:ascii="Arial" w:eastAsia="Arial" w:hAnsi="Arial" w:cs="Arial"/>
                <w:b/>
                <w:sz w:val="20"/>
              </w:rPr>
              <w:t>Par.</w:t>
            </w:r>
          </w:p>
        </w:tc>
        <w:tc>
          <w:tcPr>
            <w:tcW w:w="806" w:type="dxa"/>
            <w:tcBorders>
              <w:top w:val="single" w:sz="4" w:space="0" w:color="000000"/>
              <w:left w:val="single" w:sz="4" w:space="0" w:color="000000"/>
              <w:bottom w:val="single" w:sz="4" w:space="0" w:color="000000"/>
              <w:right w:val="single" w:sz="4" w:space="0" w:color="000000"/>
            </w:tcBorders>
          </w:tcPr>
          <w:p w:rsidR="007D4018" w:rsidRDefault="007D4018" w:rsidP="001D05A3">
            <w:pPr>
              <w:pStyle w:val="TableParagraph"/>
              <w:spacing w:before="86"/>
              <w:ind w:left="105"/>
              <w:rPr>
                <w:rFonts w:ascii="Arial" w:eastAsia="Arial" w:hAnsi="Arial" w:cs="Arial"/>
                <w:sz w:val="20"/>
                <w:szCs w:val="20"/>
              </w:rPr>
            </w:pPr>
            <w:r>
              <w:rPr>
                <w:rFonts w:ascii="Arial" w:eastAsia="Arial" w:hAnsi="Arial" w:cs="Arial"/>
                <w:b/>
                <w:sz w:val="20"/>
              </w:rPr>
              <w:t>Comm.</w:t>
            </w:r>
          </w:p>
        </w:tc>
        <w:tc>
          <w:tcPr>
            <w:tcW w:w="5998" w:type="dxa"/>
            <w:tcBorders>
              <w:top w:val="single" w:sz="4" w:space="0" w:color="000000"/>
              <w:left w:val="single" w:sz="4" w:space="0" w:color="000000"/>
              <w:bottom w:val="single" w:sz="4" w:space="0" w:color="000000"/>
              <w:right w:val="single" w:sz="4" w:space="0" w:color="000000"/>
            </w:tcBorders>
          </w:tcPr>
          <w:p w:rsidR="007D4018" w:rsidRDefault="007D4018" w:rsidP="001D05A3">
            <w:pPr>
              <w:pStyle w:val="TableParagraph"/>
              <w:spacing w:before="86"/>
              <w:ind w:left="103"/>
              <w:rPr>
                <w:rFonts w:ascii="Arial" w:eastAsia="Arial" w:hAnsi="Arial" w:cs="Arial"/>
                <w:sz w:val="20"/>
                <w:szCs w:val="20"/>
              </w:rPr>
            </w:pPr>
            <w:r>
              <w:rPr>
                <w:rFonts w:ascii="Arial" w:eastAsia="Arial" w:hAnsi="Arial" w:cs="Arial"/>
                <w:b/>
                <w:sz w:val="20"/>
              </w:rPr>
              <w:t>Remarque/Proposition</w:t>
            </w:r>
          </w:p>
        </w:tc>
        <w:tc>
          <w:tcPr>
            <w:tcW w:w="4824"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pStyle w:val="TableParagraph"/>
              <w:spacing w:before="86"/>
              <w:ind w:left="105"/>
              <w:rPr>
                <w:rFonts w:ascii="Arial" w:eastAsia="Arial" w:hAnsi="Arial" w:cs="Arial"/>
                <w:sz w:val="20"/>
                <w:szCs w:val="20"/>
                <w:lang w:val="fr-CH"/>
              </w:rPr>
            </w:pPr>
            <w:r w:rsidRPr="0027578C">
              <w:rPr>
                <w:rFonts w:ascii="Arial" w:eastAsia="Arial" w:hAnsi="Arial" w:cs="Arial"/>
                <w:b/>
                <w:sz w:val="20"/>
                <w:lang w:val="fr-CH"/>
              </w:rPr>
              <w:t>Demande d'une proposition de changement (Texte)</w:t>
            </w:r>
          </w:p>
        </w:tc>
      </w:tr>
      <w:tr w:rsidR="007D4018" w:rsidRPr="004A0CC5" w:rsidTr="001D05A3">
        <w:trPr>
          <w:trHeight w:hRule="exact" w:val="4870"/>
        </w:trPr>
        <w:tc>
          <w:tcPr>
            <w:tcW w:w="1387"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7D4018" w:rsidRDefault="007D4018" w:rsidP="001D05A3">
            <w:pPr>
              <w:pStyle w:val="TableParagraph"/>
              <w:spacing w:before="148"/>
              <w:ind w:left="103"/>
              <w:rPr>
                <w:rFonts w:ascii="Arial" w:eastAsia="Arial" w:hAnsi="Arial" w:cs="Arial"/>
                <w:sz w:val="20"/>
                <w:szCs w:val="20"/>
              </w:rPr>
            </w:pPr>
            <w:r>
              <w:rPr>
                <w:rFonts w:ascii="Arial" w:eastAsia="Arial" w:hAnsi="Arial" w:cs="Arial"/>
                <w:sz w:val="20"/>
              </w:rPr>
              <w:t>7301</w:t>
            </w:r>
          </w:p>
        </w:tc>
        <w:tc>
          <w:tcPr>
            <w:tcW w:w="773" w:type="dxa"/>
            <w:tcBorders>
              <w:top w:val="single" w:sz="4" w:space="0" w:color="000000"/>
              <w:left w:val="single" w:sz="4" w:space="0" w:color="000000"/>
              <w:bottom w:val="single" w:sz="4" w:space="0" w:color="000000"/>
              <w:right w:val="single" w:sz="4" w:space="0" w:color="000000"/>
            </w:tcBorders>
          </w:tcPr>
          <w:p w:rsidR="007D4018" w:rsidRDefault="007D4018" w:rsidP="001D05A3"/>
        </w:tc>
        <w:tc>
          <w:tcPr>
            <w:tcW w:w="806" w:type="dxa"/>
            <w:tcBorders>
              <w:top w:val="single" w:sz="4" w:space="0" w:color="000000"/>
              <w:left w:val="single" w:sz="4" w:space="0" w:color="000000"/>
              <w:bottom w:val="single" w:sz="4" w:space="0" w:color="000000"/>
              <w:right w:val="single" w:sz="4" w:space="0" w:color="000000"/>
            </w:tcBorders>
          </w:tcPr>
          <w:p w:rsidR="007D4018" w:rsidRDefault="007D4018" w:rsidP="001D05A3"/>
        </w:tc>
        <w:tc>
          <w:tcPr>
            <w:tcW w:w="5998"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pStyle w:val="TableParagraph"/>
              <w:spacing w:before="148"/>
              <w:ind w:left="102"/>
              <w:rPr>
                <w:rFonts w:ascii="Arial" w:eastAsia="Arial" w:hAnsi="Arial" w:cs="Arial"/>
                <w:sz w:val="20"/>
                <w:szCs w:val="20"/>
                <w:lang w:val="fr-CH"/>
              </w:rPr>
            </w:pPr>
            <w:r w:rsidRPr="0027578C">
              <w:rPr>
                <w:rFonts w:ascii="Arial" w:eastAsia="Arial" w:hAnsi="Arial" w:cs="Arial"/>
                <w:sz w:val="20"/>
                <w:lang w:val="fr-CH"/>
              </w:rPr>
              <w:t>Supprimer l</w:t>
            </w:r>
            <w:r>
              <w:rPr>
                <w:rFonts w:ascii="Arial" w:eastAsia="Arial" w:hAnsi="Arial" w:cs="Arial"/>
                <w:sz w:val="20"/>
                <w:lang w:val="fr-CH"/>
              </w:rPr>
              <w:t>a notion</w:t>
            </w:r>
            <w:r w:rsidRPr="0027578C">
              <w:rPr>
                <w:rFonts w:ascii="Arial" w:eastAsia="Arial" w:hAnsi="Arial" w:cs="Arial"/>
                <w:sz w:val="20"/>
                <w:lang w:val="fr-CH"/>
              </w:rPr>
              <w:t xml:space="preserve"> de temps ; supprimer le paragraphe 2</w:t>
            </w:r>
          </w:p>
        </w:tc>
        <w:tc>
          <w:tcPr>
            <w:tcW w:w="4824"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pStyle w:val="TableParagraph"/>
              <w:spacing w:before="148" w:line="271" w:lineRule="auto"/>
              <w:ind w:left="105" w:right="116"/>
              <w:rPr>
                <w:rFonts w:ascii="Arial" w:eastAsia="Arial" w:hAnsi="Arial" w:cs="Arial"/>
                <w:sz w:val="20"/>
                <w:szCs w:val="20"/>
                <w:lang w:val="fr-CH"/>
              </w:rPr>
            </w:pPr>
            <w:r w:rsidRPr="0027578C">
              <w:rPr>
                <w:rFonts w:ascii="Arial" w:eastAsia="Arial" w:hAnsi="Arial" w:cs="Arial"/>
                <w:spacing w:val="-2"/>
                <w:sz w:val="20"/>
                <w:lang w:val="fr-CH"/>
              </w:rPr>
              <w:t>Ce chiffre tarifaire comprend tous les traitements simples ou combinaisons qui ne figurent pas explicitement dans les chiffres tarifaires 7311 à 7340.</w:t>
            </w:r>
          </w:p>
          <w:p w:rsidR="007D4018" w:rsidRPr="0027578C" w:rsidRDefault="007D4018" w:rsidP="001D05A3">
            <w:pPr>
              <w:pStyle w:val="TableParagraph"/>
              <w:spacing w:before="122" w:line="271" w:lineRule="auto"/>
              <w:ind w:left="105" w:right="458"/>
              <w:rPr>
                <w:rFonts w:ascii="Arial" w:eastAsia="Arial" w:hAnsi="Arial" w:cs="Arial"/>
                <w:sz w:val="20"/>
                <w:szCs w:val="20"/>
                <w:lang w:val="fr-CH"/>
              </w:rPr>
            </w:pPr>
            <w:r w:rsidRPr="0027578C">
              <w:rPr>
                <w:rFonts w:ascii="Arial" w:eastAsia="Arial" w:hAnsi="Arial" w:cs="Arial"/>
                <w:spacing w:val="-3"/>
                <w:sz w:val="20"/>
                <w:lang w:val="fr-CH"/>
              </w:rPr>
              <w:t>L’art. 5 OPAS entend notamment sous physiothérapie générale :</w:t>
            </w:r>
          </w:p>
          <w:p w:rsidR="007D4018" w:rsidRPr="0027578C" w:rsidRDefault="007D4018" w:rsidP="001D05A3">
            <w:pPr>
              <w:pStyle w:val="TableParagraph"/>
              <w:numPr>
                <w:ilvl w:val="0"/>
                <w:numId w:val="7"/>
              </w:numPr>
              <w:tabs>
                <w:tab w:val="left" w:pos="283"/>
              </w:tabs>
              <w:spacing w:before="120" w:line="273" w:lineRule="auto"/>
              <w:ind w:right="551" w:firstLine="0"/>
              <w:rPr>
                <w:rFonts w:ascii="Arial" w:eastAsia="Arial" w:hAnsi="Arial" w:cs="Arial"/>
                <w:sz w:val="20"/>
                <w:szCs w:val="20"/>
                <w:lang w:val="fr-CH"/>
              </w:rPr>
            </w:pPr>
            <w:r w:rsidRPr="0027578C">
              <w:rPr>
                <w:rFonts w:ascii="Arial" w:eastAsia="Arial" w:hAnsi="Arial" w:cs="Arial"/>
                <w:spacing w:val="-1"/>
                <w:sz w:val="20"/>
                <w:lang w:val="fr-CH"/>
              </w:rPr>
              <w:t>Mesures relatives à l’examen et à l’évaluation physiothérapeutique</w:t>
            </w:r>
          </w:p>
          <w:p w:rsidR="007D4018" w:rsidRPr="0027578C" w:rsidRDefault="007D4018" w:rsidP="001D05A3">
            <w:pPr>
              <w:pStyle w:val="TableParagraph"/>
              <w:numPr>
                <w:ilvl w:val="0"/>
                <w:numId w:val="7"/>
              </w:numPr>
              <w:tabs>
                <w:tab w:val="left" w:pos="283"/>
              </w:tabs>
              <w:spacing w:before="118" w:line="271" w:lineRule="auto"/>
              <w:ind w:right="551" w:firstLine="0"/>
              <w:rPr>
                <w:rFonts w:ascii="Arial" w:eastAsia="Arial" w:hAnsi="Arial" w:cs="Arial"/>
                <w:sz w:val="20"/>
                <w:szCs w:val="20"/>
                <w:lang w:val="fr-CH"/>
              </w:rPr>
            </w:pPr>
            <w:r w:rsidRPr="0027578C">
              <w:rPr>
                <w:rFonts w:ascii="Arial" w:eastAsia="Arial" w:hAnsi="Arial" w:cs="Arial"/>
                <w:spacing w:val="-2"/>
                <w:sz w:val="20"/>
                <w:lang w:val="fr-CH"/>
              </w:rPr>
              <w:t>Mesures thérapeutiques, conseils et instruction :</w:t>
            </w:r>
          </w:p>
          <w:p w:rsidR="007D4018" w:rsidRPr="0027578C" w:rsidRDefault="007D4018" w:rsidP="001D05A3">
            <w:pPr>
              <w:pStyle w:val="TableParagraph"/>
              <w:spacing w:before="122"/>
              <w:ind w:left="105"/>
              <w:rPr>
                <w:rFonts w:ascii="Arial" w:eastAsia="Arial" w:hAnsi="Arial" w:cs="Arial"/>
                <w:sz w:val="20"/>
                <w:szCs w:val="20"/>
                <w:lang w:val="fr-CH"/>
              </w:rPr>
            </w:pPr>
            <w:r w:rsidRPr="0027578C">
              <w:rPr>
                <w:rFonts w:ascii="Arial" w:eastAsia="Arial" w:hAnsi="Arial" w:cs="Arial"/>
                <w:spacing w:val="-5"/>
                <w:sz w:val="20"/>
                <w:lang w:val="fr-CH"/>
              </w:rPr>
              <w:t>Le chiffre tarifaire 7301 comprend également :</w:t>
            </w:r>
          </w:p>
          <w:p w:rsidR="007D4018" w:rsidRPr="0027578C" w:rsidRDefault="007D4018" w:rsidP="001D05A3">
            <w:pPr>
              <w:pStyle w:val="TableParagraph"/>
              <w:numPr>
                <w:ilvl w:val="0"/>
                <w:numId w:val="6"/>
              </w:numPr>
              <w:tabs>
                <w:tab w:val="left" w:pos="230"/>
              </w:tabs>
              <w:spacing w:before="149" w:line="271" w:lineRule="auto"/>
              <w:ind w:right="404" w:firstLine="0"/>
              <w:rPr>
                <w:rFonts w:ascii="Arial" w:eastAsia="Arial" w:hAnsi="Arial" w:cs="Arial"/>
                <w:sz w:val="20"/>
                <w:szCs w:val="20"/>
                <w:lang w:val="fr-CH"/>
              </w:rPr>
            </w:pPr>
            <w:r w:rsidRPr="0027578C">
              <w:rPr>
                <w:rFonts w:ascii="Arial" w:eastAsia="Arial" w:hAnsi="Arial" w:cs="Arial"/>
                <w:sz w:val="20"/>
                <w:lang w:val="fr-CH"/>
              </w:rPr>
              <w:t>Combinaisons de physiothérapie générale et électrique ou thermothérapie</w:t>
            </w:r>
          </w:p>
          <w:p w:rsidR="007D4018" w:rsidRPr="0027578C" w:rsidRDefault="007D4018" w:rsidP="001D05A3">
            <w:pPr>
              <w:pStyle w:val="TableParagraph"/>
              <w:numPr>
                <w:ilvl w:val="0"/>
                <w:numId w:val="6"/>
              </w:numPr>
              <w:tabs>
                <w:tab w:val="left" w:pos="230"/>
              </w:tabs>
              <w:spacing w:before="122" w:line="271" w:lineRule="auto"/>
              <w:ind w:right="237" w:firstLine="0"/>
              <w:rPr>
                <w:rFonts w:ascii="Arial" w:eastAsia="Arial" w:hAnsi="Arial" w:cs="Arial"/>
                <w:sz w:val="20"/>
                <w:szCs w:val="20"/>
                <w:lang w:val="fr-CH"/>
              </w:rPr>
            </w:pPr>
            <w:r w:rsidRPr="0027578C">
              <w:rPr>
                <w:rFonts w:ascii="Arial" w:eastAsia="Arial" w:hAnsi="Arial" w:cs="Arial"/>
                <w:sz w:val="20"/>
                <w:lang w:val="fr-CH"/>
              </w:rPr>
              <w:t>Combinaison de la physiothérapie générale et de l'instruction lors de la location d'appareils</w:t>
            </w:r>
          </w:p>
        </w:tc>
      </w:tr>
      <w:tr w:rsidR="007D4018" w:rsidRPr="004A0CC5" w:rsidTr="001D05A3">
        <w:trPr>
          <w:trHeight w:hRule="exact" w:val="2775"/>
        </w:trPr>
        <w:tc>
          <w:tcPr>
            <w:tcW w:w="1387"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7D4018" w:rsidRDefault="007D4018" w:rsidP="001D05A3">
            <w:pPr>
              <w:pStyle w:val="TableParagraph"/>
              <w:spacing w:before="148"/>
              <w:ind w:left="103"/>
              <w:rPr>
                <w:rFonts w:ascii="Arial" w:eastAsia="Arial" w:hAnsi="Arial" w:cs="Arial"/>
                <w:sz w:val="20"/>
                <w:szCs w:val="20"/>
              </w:rPr>
            </w:pPr>
            <w:r>
              <w:rPr>
                <w:rFonts w:ascii="Arial" w:eastAsia="Arial" w:hAnsi="Arial" w:cs="Arial"/>
                <w:sz w:val="20"/>
              </w:rPr>
              <w:t>7311</w:t>
            </w:r>
          </w:p>
        </w:tc>
        <w:tc>
          <w:tcPr>
            <w:tcW w:w="773" w:type="dxa"/>
            <w:tcBorders>
              <w:top w:val="single" w:sz="4" w:space="0" w:color="000000"/>
              <w:left w:val="single" w:sz="4" w:space="0" w:color="000000"/>
              <w:bottom w:val="single" w:sz="4" w:space="0" w:color="000000"/>
              <w:right w:val="single" w:sz="4" w:space="0" w:color="000000"/>
            </w:tcBorders>
          </w:tcPr>
          <w:p w:rsidR="007D4018" w:rsidRDefault="007D4018" w:rsidP="001D05A3"/>
        </w:tc>
        <w:tc>
          <w:tcPr>
            <w:tcW w:w="806" w:type="dxa"/>
            <w:tcBorders>
              <w:top w:val="single" w:sz="4" w:space="0" w:color="000000"/>
              <w:left w:val="single" w:sz="4" w:space="0" w:color="000000"/>
              <w:bottom w:val="single" w:sz="4" w:space="0" w:color="000000"/>
              <w:right w:val="single" w:sz="4" w:space="0" w:color="000000"/>
            </w:tcBorders>
          </w:tcPr>
          <w:p w:rsidR="007D4018" w:rsidRDefault="007D4018" w:rsidP="001D05A3"/>
        </w:tc>
        <w:tc>
          <w:tcPr>
            <w:tcW w:w="5998"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pStyle w:val="TableParagraph"/>
              <w:spacing w:before="148" w:line="273" w:lineRule="auto"/>
              <w:ind w:left="102" w:right="181"/>
              <w:rPr>
                <w:rFonts w:ascii="Arial" w:eastAsia="Arial" w:hAnsi="Arial" w:cs="Arial"/>
                <w:sz w:val="20"/>
                <w:szCs w:val="20"/>
                <w:lang w:val="fr-CH"/>
              </w:rPr>
            </w:pPr>
            <w:r w:rsidRPr="0027578C">
              <w:rPr>
                <w:rFonts w:ascii="Arial" w:eastAsia="Arial" w:hAnsi="Arial" w:cs="Arial"/>
                <w:sz w:val="20"/>
                <w:lang w:val="fr-CH"/>
              </w:rPr>
              <w:t>Supprimer l</w:t>
            </w:r>
            <w:r>
              <w:rPr>
                <w:rFonts w:ascii="Arial" w:eastAsia="Arial" w:hAnsi="Arial" w:cs="Arial"/>
                <w:sz w:val="20"/>
                <w:lang w:val="fr-CH"/>
              </w:rPr>
              <w:t xml:space="preserve">a notion </w:t>
            </w:r>
            <w:r w:rsidRPr="0027578C">
              <w:rPr>
                <w:rFonts w:ascii="Arial" w:eastAsia="Arial" w:hAnsi="Arial" w:cs="Arial"/>
                <w:sz w:val="20"/>
                <w:lang w:val="fr-CH"/>
              </w:rPr>
              <w:t>de temps ; en cohérence avec 7301, insérer la description de la physiothérapie complexe ; supprimer le paragraphe 2</w:t>
            </w:r>
          </w:p>
        </w:tc>
        <w:tc>
          <w:tcPr>
            <w:tcW w:w="4824"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pStyle w:val="TableParagraph"/>
              <w:spacing w:before="148" w:line="273" w:lineRule="auto"/>
              <w:ind w:left="105" w:right="461"/>
              <w:jc w:val="both"/>
              <w:rPr>
                <w:rFonts w:ascii="Arial" w:eastAsia="Arial" w:hAnsi="Arial" w:cs="Arial"/>
                <w:sz w:val="20"/>
                <w:szCs w:val="20"/>
                <w:lang w:val="fr-CH"/>
              </w:rPr>
            </w:pPr>
            <w:r w:rsidRPr="0027578C">
              <w:rPr>
                <w:rFonts w:ascii="Arial" w:eastAsia="Arial" w:hAnsi="Arial" w:cs="Arial"/>
                <w:sz w:val="20"/>
                <w:lang w:val="fr-CH"/>
              </w:rPr>
              <w:t>L’art. 5 OPAS entend notamment sous physiothérapie complexe :</w:t>
            </w:r>
          </w:p>
          <w:p w:rsidR="007D4018" w:rsidRPr="0027578C" w:rsidRDefault="007D4018" w:rsidP="001D05A3">
            <w:pPr>
              <w:pStyle w:val="TableParagraph"/>
              <w:numPr>
                <w:ilvl w:val="0"/>
                <w:numId w:val="5"/>
              </w:numPr>
              <w:tabs>
                <w:tab w:val="left" w:pos="338"/>
              </w:tabs>
              <w:spacing w:before="118" w:line="271" w:lineRule="auto"/>
              <w:ind w:right="875" w:firstLine="0"/>
              <w:rPr>
                <w:rFonts w:ascii="Arial" w:eastAsia="Arial" w:hAnsi="Arial" w:cs="Arial"/>
                <w:sz w:val="20"/>
                <w:szCs w:val="20"/>
                <w:lang w:val="fr-CH"/>
              </w:rPr>
            </w:pPr>
            <w:r w:rsidRPr="0027578C">
              <w:rPr>
                <w:rFonts w:ascii="Arial" w:eastAsia="Arial" w:hAnsi="Arial" w:cs="Arial"/>
                <w:spacing w:val="-2"/>
                <w:sz w:val="20"/>
                <w:lang w:val="fr-CH"/>
              </w:rPr>
              <w:t>Mesures relatives à l’examen et à l’évaluation physiothérapeutique</w:t>
            </w:r>
          </w:p>
          <w:p w:rsidR="007D4018" w:rsidRPr="0027578C" w:rsidRDefault="007D4018" w:rsidP="001D05A3">
            <w:pPr>
              <w:pStyle w:val="TableParagraph"/>
              <w:numPr>
                <w:ilvl w:val="0"/>
                <w:numId w:val="5"/>
              </w:numPr>
              <w:tabs>
                <w:tab w:val="left" w:pos="338"/>
              </w:tabs>
              <w:spacing w:before="122" w:line="271" w:lineRule="auto"/>
              <w:ind w:right="385" w:firstLine="0"/>
              <w:jc w:val="both"/>
              <w:rPr>
                <w:rFonts w:ascii="Arial" w:eastAsia="Arial" w:hAnsi="Arial" w:cs="Arial"/>
                <w:sz w:val="20"/>
                <w:szCs w:val="20"/>
                <w:lang w:val="fr-CH"/>
              </w:rPr>
            </w:pPr>
            <w:r w:rsidRPr="0027578C">
              <w:rPr>
                <w:rFonts w:ascii="Arial" w:eastAsia="Arial" w:hAnsi="Arial" w:cs="Arial"/>
                <w:spacing w:val="-3"/>
                <w:sz w:val="20"/>
                <w:lang w:val="fr-CH"/>
              </w:rPr>
              <w:t>Sous physiothérapie complexe, il faut entendre : les mesures thérapeutiques, conseils et instruction selon OPAS 5 pour les maladies ou situations suivantes, qui rendent le traitement plus difficile :</w:t>
            </w:r>
          </w:p>
        </w:tc>
      </w:tr>
    </w:tbl>
    <w:p w:rsidR="007D4018" w:rsidRPr="0027578C" w:rsidRDefault="007D4018" w:rsidP="007D4018">
      <w:pPr>
        <w:spacing w:line="271" w:lineRule="auto"/>
        <w:jc w:val="both"/>
        <w:rPr>
          <w:rFonts w:ascii="Arial" w:eastAsia="Arial" w:hAnsi="Arial" w:cs="Arial"/>
          <w:sz w:val="20"/>
          <w:szCs w:val="20"/>
          <w:lang w:val="fr-CH"/>
        </w:rPr>
        <w:sectPr w:rsidR="007D4018" w:rsidRPr="0027578C">
          <w:pgSz w:w="16840" w:h="11910" w:orient="landscape"/>
          <w:pgMar w:top="1240" w:right="1020" w:bottom="1100" w:left="1020" w:header="737" w:footer="916" w:gutter="0"/>
          <w:cols w:space="720"/>
        </w:sectPr>
      </w:pPr>
    </w:p>
    <w:p w:rsidR="007D4018" w:rsidRPr="0027578C" w:rsidRDefault="007D4018" w:rsidP="007D4018">
      <w:pPr>
        <w:rPr>
          <w:rFonts w:ascii="Times New Roman" w:eastAsia="Times New Roman" w:hAnsi="Times New Roman" w:cs="Times New Roman"/>
          <w:sz w:val="20"/>
          <w:szCs w:val="20"/>
          <w:lang w:val="fr-CH"/>
        </w:rPr>
      </w:pPr>
    </w:p>
    <w:p w:rsidR="007D4018" w:rsidRPr="0027578C" w:rsidRDefault="007D4018" w:rsidP="007D4018">
      <w:pPr>
        <w:spacing w:before="5"/>
        <w:rPr>
          <w:rFonts w:ascii="Times New Roman" w:eastAsia="Times New Roman" w:hAnsi="Times New Roman" w:cs="Times New Roman"/>
          <w:sz w:val="23"/>
          <w:szCs w:val="23"/>
          <w:lang w:val="fr-CH"/>
        </w:rPr>
      </w:pPr>
    </w:p>
    <w:tbl>
      <w:tblPr>
        <w:tblStyle w:val="TableNormal"/>
        <w:tblW w:w="0" w:type="auto"/>
        <w:tblInd w:w="112" w:type="dxa"/>
        <w:tblLayout w:type="fixed"/>
        <w:tblLook w:val="01E0" w:firstRow="1" w:lastRow="1" w:firstColumn="1" w:lastColumn="1" w:noHBand="0" w:noVBand="0"/>
      </w:tblPr>
      <w:tblGrid>
        <w:gridCol w:w="1387"/>
        <w:gridCol w:w="773"/>
        <w:gridCol w:w="773"/>
        <w:gridCol w:w="806"/>
        <w:gridCol w:w="5998"/>
        <w:gridCol w:w="4824"/>
      </w:tblGrid>
      <w:tr w:rsidR="007D4018" w:rsidRPr="004A0CC5" w:rsidTr="001D05A3">
        <w:trPr>
          <w:trHeight w:hRule="exact" w:val="6741"/>
        </w:trPr>
        <w:tc>
          <w:tcPr>
            <w:tcW w:w="1387"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rPr>
                <w:lang w:val="fr-CH"/>
              </w:rPr>
            </w:pPr>
          </w:p>
        </w:tc>
        <w:tc>
          <w:tcPr>
            <w:tcW w:w="806"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rPr>
                <w:lang w:val="fr-CH"/>
              </w:rPr>
            </w:pPr>
          </w:p>
        </w:tc>
        <w:tc>
          <w:tcPr>
            <w:tcW w:w="5998"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rPr>
                <w:lang w:val="fr-CH"/>
              </w:rPr>
            </w:pPr>
          </w:p>
        </w:tc>
        <w:tc>
          <w:tcPr>
            <w:tcW w:w="4824" w:type="dxa"/>
            <w:tcBorders>
              <w:top w:val="single" w:sz="4" w:space="0" w:color="000000"/>
              <w:left w:val="single" w:sz="4" w:space="0" w:color="000000"/>
              <w:bottom w:val="single" w:sz="4" w:space="0" w:color="000000"/>
              <w:right w:val="single" w:sz="4" w:space="0" w:color="000000"/>
            </w:tcBorders>
          </w:tcPr>
          <w:p w:rsidR="007D4018" w:rsidRDefault="007D4018" w:rsidP="001D05A3">
            <w:pPr>
              <w:pStyle w:val="TableParagraph"/>
              <w:numPr>
                <w:ilvl w:val="0"/>
                <w:numId w:val="4"/>
              </w:numPr>
              <w:tabs>
                <w:tab w:val="left" w:pos="228"/>
              </w:tabs>
              <w:spacing w:before="28"/>
              <w:ind w:firstLine="0"/>
              <w:rPr>
                <w:rFonts w:ascii="Arial" w:eastAsia="Arial" w:hAnsi="Arial" w:cs="Arial"/>
                <w:sz w:val="20"/>
                <w:szCs w:val="20"/>
              </w:rPr>
            </w:pPr>
            <w:r>
              <w:rPr>
                <w:rFonts w:ascii="Arial" w:eastAsia="Arial" w:hAnsi="Arial" w:cs="Arial"/>
                <w:sz w:val="20"/>
              </w:rPr>
              <w:t>Lésions du système nerveux</w:t>
            </w:r>
          </w:p>
          <w:p w:rsidR="007D4018" w:rsidRPr="0027578C" w:rsidRDefault="007D4018" w:rsidP="001D05A3">
            <w:pPr>
              <w:pStyle w:val="TableParagraph"/>
              <w:numPr>
                <w:ilvl w:val="0"/>
                <w:numId w:val="4"/>
              </w:numPr>
              <w:tabs>
                <w:tab w:val="left" w:pos="228"/>
              </w:tabs>
              <w:spacing w:before="149" w:line="271" w:lineRule="auto"/>
              <w:ind w:right="1273" w:firstLine="0"/>
              <w:rPr>
                <w:rFonts w:ascii="Arial" w:eastAsia="Arial" w:hAnsi="Arial" w:cs="Arial"/>
                <w:sz w:val="20"/>
                <w:szCs w:val="20"/>
                <w:lang w:val="fr-CH"/>
              </w:rPr>
            </w:pPr>
            <w:r w:rsidRPr="0027578C">
              <w:rPr>
                <w:rFonts w:ascii="Arial" w:eastAsia="Arial" w:hAnsi="Arial" w:cs="Arial"/>
                <w:spacing w:val="-3"/>
                <w:sz w:val="20"/>
                <w:lang w:val="fr-CH"/>
              </w:rPr>
              <w:t>Enfants jusqu’à leur huitième année incluse</w:t>
            </w:r>
          </w:p>
          <w:p w:rsidR="007D4018" w:rsidRDefault="007D4018" w:rsidP="001D05A3">
            <w:pPr>
              <w:pStyle w:val="TableParagraph"/>
              <w:numPr>
                <w:ilvl w:val="0"/>
                <w:numId w:val="4"/>
              </w:numPr>
              <w:tabs>
                <w:tab w:val="left" w:pos="228"/>
              </w:tabs>
              <w:spacing w:before="122"/>
              <w:ind w:left="227" w:hanging="122"/>
              <w:rPr>
                <w:rFonts w:ascii="Arial" w:eastAsia="Arial" w:hAnsi="Arial" w:cs="Arial"/>
                <w:sz w:val="20"/>
                <w:szCs w:val="20"/>
              </w:rPr>
            </w:pPr>
            <w:r>
              <w:rPr>
                <w:rFonts w:ascii="Arial" w:eastAsia="Arial" w:hAnsi="Arial" w:cs="Arial"/>
                <w:sz w:val="20"/>
              </w:rPr>
              <w:t>Troubles de la ventilation pulmonaire</w:t>
            </w:r>
          </w:p>
          <w:p w:rsidR="007D4018" w:rsidRPr="0027578C" w:rsidRDefault="007D4018" w:rsidP="001D05A3">
            <w:pPr>
              <w:pStyle w:val="TableParagraph"/>
              <w:numPr>
                <w:ilvl w:val="0"/>
                <w:numId w:val="4"/>
              </w:numPr>
              <w:tabs>
                <w:tab w:val="left" w:pos="228"/>
              </w:tabs>
              <w:spacing w:before="149"/>
              <w:ind w:left="227" w:hanging="122"/>
              <w:rPr>
                <w:rFonts w:ascii="Arial" w:eastAsia="Arial" w:hAnsi="Arial" w:cs="Arial"/>
                <w:sz w:val="20"/>
                <w:szCs w:val="20"/>
                <w:lang w:val="fr-CH"/>
              </w:rPr>
            </w:pPr>
            <w:r w:rsidRPr="0027578C">
              <w:rPr>
                <w:rFonts w:ascii="Arial" w:eastAsia="Arial" w:hAnsi="Arial" w:cs="Arial"/>
                <w:spacing w:val="-1"/>
                <w:sz w:val="20"/>
                <w:lang w:val="fr-CH"/>
              </w:rPr>
              <w:t>En cas de troubles du système lymphatique</w:t>
            </w:r>
          </w:p>
          <w:p w:rsidR="007D4018" w:rsidRDefault="007D4018" w:rsidP="001D05A3">
            <w:pPr>
              <w:pStyle w:val="TableParagraph"/>
              <w:numPr>
                <w:ilvl w:val="0"/>
                <w:numId w:val="4"/>
              </w:numPr>
              <w:tabs>
                <w:tab w:val="left" w:pos="228"/>
              </w:tabs>
              <w:spacing w:before="149"/>
              <w:ind w:left="227" w:hanging="122"/>
              <w:rPr>
                <w:rFonts w:ascii="Arial" w:eastAsia="Arial" w:hAnsi="Arial" w:cs="Arial"/>
                <w:sz w:val="20"/>
                <w:szCs w:val="20"/>
              </w:rPr>
            </w:pPr>
            <w:r>
              <w:rPr>
                <w:rFonts w:ascii="Arial" w:eastAsia="Arial" w:hAnsi="Arial" w:cs="Arial"/>
                <w:spacing w:val="-1"/>
                <w:sz w:val="20"/>
              </w:rPr>
              <w:t>Dans une situation palliative</w:t>
            </w:r>
          </w:p>
          <w:p w:rsidR="007D4018" w:rsidRPr="0027578C" w:rsidRDefault="007D4018" w:rsidP="001D05A3">
            <w:pPr>
              <w:pStyle w:val="TableParagraph"/>
              <w:numPr>
                <w:ilvl w:val="0"/>
                <w:numId w:val="4"/>
              </w:numPr>
              <w:tabs>
                <w:tab w:val="left" w:pos="228"/>
              </w:tabs>
              <w:spacing w:before="151" w:line="396" w:lineRule="auto"/>
              <w:ind w:right="753" w:firstLine="0"/>
              <w:rPr>
                <w:rFonts w:ascii="Arial" w:eastAsia="Arial" w:hAnsi="Arial" w:cs="Arial"/>
                <w:sz w:val="20"/>
                <w:szCs w:val="20"/>
                <w:lang w:val="fr-CH"/>
              </w:rPr>
            </w:pPr>
            <w:r w:rsidRPr="0027578C">
              <w:rPr>
                <w:rFonts w:ascii="Arial" w:eastAsia="Arial" w:hAnsi="Arial" w:cs="Arial"/>
                <w:sz w:val="20"/>
                <w:lang w:val="fr-CH"/>
              </w:rPr>
              <w:t>En cas de ralentissement sensorimoteur / de déficit cognitif</w:t>
            </w:r>
          </w:p>
          <w:p w:rsidR="007D4018" w:rsidRPr="0027578C" w:rsidRDefault="007D4018" w:rsidP="001D05A3">
            <w:pPr>
              <w:pStyle w:val="TableParagraph"/>
              <w:numPr>
                <w:ilvl w:val="0"/>
                <w:numId w:val="4"/>
              </w:numPr>
              <w:tabs>
                <w:tab w:val="left" w:pos="228"/>
              </w:tabs>
              <w:spacing w:before="4"/>
              <w:ind w:left="227" w:hanging="122"/>
              <w:rPr>
                <w:rFonts w:ascii="Arial" w:eastAsia="Arial" w:hAnsi="Arial" w:cs="Arial"/>
                <w:sz w:val="20"/>
                <w:szCs w:val="20"/>
                <w:lang w:val="fr-CH"/>
              </w:rPr>
            </w:pPr>
            <w:r w:rsidRPr="0027578C">
              <w:rPr>
                <w:rFonts w:ascii="Arial" w:eastAsia="Arial" w:hAnsi="Arial" w:cs="Arial"/>
                <w:spacing w:val="-4"/>
                <w:sz w:val="20"/>
                <w:lang w:val="fr-CH"/>
              </w:rPr>
              <w:t>Traitement d’au moins deux zones du corps</w:t>
            </w:r>
          </w:p>
          <w:p w:rsidR="007D4018" w:rsidRPr="0027578C" w:rsidRDefault="007D4018" w:rsidP="001D05A3">
            <w:pPr>
              <w:pStyle w:val="TableParagraph"/>
              <w:numPr>
                <w:ilvl w:val="0"/>
                <w:numId w:val="4"/>
              </w:numPr>
              <w:tabs>
                <w:tab w:val="left" w:pos="228"/>
              </w:tabs>
              <w:spacing w:before="151" w:line="271" w:lineRule="auto"/>
              <w:ind w:right="453" w:firstLine="0"/>
              <w:rPr>
                <w:rFonts w:ascii="Arial" w:eastAsia="Arial" w:hAnsi="Arial" w:cs="Arial"/>
                <w:sz w:val="20"/>
                <w:szCs w:val="20"/>
                <w:lang w:val="fr-CH"/>
              </w:rPr>
            </w:pPr>
            <w:r w:rsidRPr="0027578C">
              <w:rPr>
                <w:rFonts w:ascii="Arial" w:eastAsia="Arial" w:hAnsi="Arial" w:cs="Arial"/>
                <w:spacing w:val="-1"/>
                <w:sz w:val="20"/>
                <w:lang w:val="fr-CH"/>
              </w:rPr>
              <w:t>Traitement de deux articulations non voisines (peuvent se trouver dans la même région du corps)</w:t>
            </w:r>
          </w:p>
          <w:p w:rsidR="007D4018" w:rsidRPr="0027578C" w:rsidRDefault="007D4018" w:rsidP="001D05A3">
            <w:pPr>
              <w:pStyle w:val="TableParagraph"/>
              <w:numPr>
                <w:ilvl w:val="0"/>
                <w:numId w:val="4"/>
              </w:numPr>
              <w:tabs>
                <w:tab w:val="left" w:pos="228"/>
              </w:tabs>
              <w:spacing w:before="120" w:line="273" w:lineRule="auto"/>
              <w:ind w:right="829" w:firstLine="0"/>
              <w:rPr>
                <w:rFonts w:ascii="Arial" w:eastAsia="Arial" w:hAnsi="Arial" w:cs="Arial"/>
                <w:sz w:val="20"/>
                <w:szCs w:val="20"/>
                <w:lang w:val="fr-CH"/>
              </w:rPr>
            </w:pPr>
            <w:r w:rsidRPr="0027578C">
              <w:rPr>
                <w:rFonts w:ascii="Arial" w:eastAsia="Arial" w:hAnsi="Arial" w:cs="Arial"/>
                <w:sz w:val="20"/>
                <w:lang w:val="fr-CH"/>
              </w:rPr>
              <w:t>En cas de maladie nécessitant une aide coûteuse (par ex. brûlures)</w:t>
            </w:r>
          </w:p>
          <w:p w:rsidR="007D4018" w:rsidRPr="0027578C" w:rsidRDefault="007D4018" w:rsidP="001D05A3">
            <w:pPr>
              <w:pStyle w:val="TableParagraph"/>
              <w:numPr>
                <w:ilvl w:val="0"/>
                <w:numId w:val="4"/>
              </w:numPr>
              <w:tabs>
                <w:tab w:val="left" w:pos="228"/>
              </w:tabs>
              <w:spacing w:before="118" w:line="271" w:lineRule="auto"/>
              <w:ind w:right="651" w:firstLine="0"/>
              <w:rPr>
                <w:rFonts w:ascii="Arial" w:eastAsia="Arial" w:hAnsi="Arial" w:cs="Arial"/>
                <w:sz w:val="20"/>
                <w:szCs w:val="20"/>
                <w:lang w:val="fr-CH"/>
              </w:rPr>
            </w:pPr>
            <w:r w:rsidRPr="0027578C">
              <w:rPr>
                <w:rFonts w:ascii="Arial" w:eastAsia="Arial" w:hAnsi="Arial" w:cs="Arial"/>
                <w:sz w:val="20"/>
                <w:lang w:val="fr-CH"/>
              </w:rPr>
              <w:t>En cas d’instruction nécessaire au traitement d’une personne soignante ou accompagnante</w:t>
            </w:r>
          </w:p>
          <w:p w:rsidR="007D4018" w:rsidRPr="0027578C" w:rsidRDefault="007D4018" w:rsidP="001D05A3">
            <w:pPr>
              <w:pStyle w:val="TableParagraph"/>
              <w:spacing w:before="122" w:line="271" w:lineRule="auto"/>
              <w:ind w:left="105" w:right="574"/>
              <w:rPr>
                <w:rFonts w:ascii="Arial" w:eastAsia="Arial" w:hAnsi="Arial" w:cs="Arial"/>
                <w:sz w:val="20"/>
                <w:szCs w:val="20"/>
                <w:lang w:val="fr-CH"/>
              </w:rPr>
            </w:pPr>
            <w:r w:rsidRPr="0027578C">
              <w:rPr>
                <w:rFonts w:ascii="Arial" w:eastAsia="Arial" w:hAnsi="Arial" w:cs="Arial"/>
                <w:w w:val="103"/>
                <w:sz w:val="20"/>
                <w:lang w:val="fr-CH"/>
              </w:rPr>
              <w:t>Une fois la demande déposée, l'assureur peut autoriser la facturation de la position 7311 pour d'autres indications</w:t>
            </w:r>
          </w:p>
        </w:tc>
      </w:tr>
      <w:tr w:rsidR="007D4018" w:rsidRPr="004A0CC5" w:rsidTr="001D05A3">
        <w:trPr>
          <w:trHeight w:hRule="exact" w:val="2708"/>
        </w:trPr>
        <w:tc>
          <w:tcPr>
            <w:tcW w:w="1387" w:type="dxa"/>
            <w:tcBorders>
              <w:top w:val="single" w:sz="4" w:space="0" w:color="000000"/>
              <w:left w:val="single" w:sz="4" w:space="0" w:color="000000"/>
              <w:bottom w:val="single" w:sz="4" w:space="0" w:color="000000"/>
              <w:right w:val="single" w:sz="4" w:space="0" w:color="000000"/>
            </w:tcBorders>
          </w:tcPr>
          <w:p w:rsidR="007D4018" w:rsidRDefault="007D4018" w:rsidP="001D05A3">
            <w:pPr>
              <w:rPr>
                <w:lang w:val="fr-CH"/>
              </w:rPr>
            </w:pPr>
          </w:p>
          <w:p w:rsidR="007D4018" w:rsidRDefault="007D4018" w:rsidP="001D05A3">
            <w:pPr>
              <w:rPr>
                <w:lang w:val="fr-CH"/>
              </w:rPr>
            </w:pPr>
          </w:p>
          <w:p w:rsidR="007D4018" w:rsidRDefault="007D4018" w:rsidP="001D05A3">
            <w:pPr>
              <w:rPr>
                <w:lang w:val="fr-CH"/>
              </w:rPr>
            </w:pPr>
          </w:p>
          <w:p w:rsidR="007D4018" w:rsidRDefault="007D4018" w:rsidP="001D05A3">
            <w:pPr>
              <w:rPr>
                <w:lang w:val="fr-CH"/>
              </w:rPr>
            </w:pPr>
          </w:p>
          <w:p w:rsidR="007D4018" w:rsidRDefault="007D4018" w:rsidP="001D05A3">
            <w:pPr>
              <w:rPr>
                <w:lang w:val="fr-CH"/>
              </w:rPr>
            </w:pPr>
          </w:p>
          <w:p w:rsidR="007D4018" w:rsidRDefault="007D4018" w:rsidP="001D05A3">
            <w:pPr>
              <w:rPr>
                <w:lang w:val="fr-CH"/>
              </w:rPr>
            </w:pPr>
          </w:p>
          <w:p w:rsidR="007D4018" w:rsidRDefault="007D4018" w:rsidP="001D05A3">
            <w:pPr>
              <w:rPr>
                <w:lang w:val="fr-CH"/>
              </w:rPr>
            </w:pPr>
          </w:p>
          <w:p w:rsidR="007D4018" w:rsidRDefault="007D4018" w:rsidP="001D05A3">
            <w:pPr>
              <w:rPr>
                <w:lang w:val="fr-CH"/>
              </w:rPr>
            </w:pPr>
          </w:p>
          <w:p w:rsidR="007D4018" w:rsidRDefault="007D4018" w:rsidP="001D05A3">
            <w:pPr>
              <w:rPr>
                <w:lang w:val="fr-CH"/>
              </w:rPr>
            </w:pPr>
          </w:p>
          <w:p w:rsidR="007D4018" w:rsidRDefault="007D4018" w:rsidP="001D05A3">
            <w:pPr>
              <w:rPr>
                <w:lang w:val="fr-CH"/>
              </w:rPr>
            </w:pPr>
          </w:p>
          <w:p w:rsidR="007D4018" w:rsidRPr="0027578C" w:rsidRDefault="007D4018" w:rsidP="001D05A3">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7D4018" w:rsidRDefault="007D4018" w:rsidP="001D05A3">
            <w:pPr>
              <w:pStyle w:val="TableParagraph"/>
              <w:spacing w:before="148"/>
              <w:ind w:left="103"/>
              <w:rPr>
                <w:rFonts w:ascii="Arial" w:eastAsia="Arial" w:hAnsi="Arial" w:cs="Arial"/>
                <w:sz w:val="20"/>
                <w:szCs w:val="20"/>
              </w:rPr>
            </w:pPr>
            <w:r>
              <w:rPr>
                <w:rFonts w:ascii="Arial" w:eastAsia="Arial" w:hAnsi="Arial" w:cs="Arial"/>
                <w:sz w:val="20"/>
              </w:rPr>
              <w:t>7313</w:t>
            </w:r>
          </w:p>
        </w:tc>
        <w:tc>
          <w:tcPr>
            <w:tcW w:w="773" w:type="dxa"/>
            <w:tcBorders>
              <w:top w:val="single" w:sz="4" w:space="0" w:color="000000"/>
              <w:left w:val="single" w:sz="4" w:space="0" w:color="000000"/>
              <w:bottom w:val="single" w:sz="4" w:space="0" w:color="000000"/>
              <w:right w:val="single" w:sz="4" w:space="0" w:color="000000"/>
            </w:tcBorders>
          </w:tcPr>
          <w:p w:rsidR="007D4018" w:rsidRDefault="007D4018" w:rsidP="001D05A3"/>
        </w:tc>
        <w:tc>
          <w:tcPr>
            <w:tcW w:w="806" w:type="dxa"/>
            <w:tcBorders>
              <w:top w:val="single" w:sz="4" w:space="0" w:color="000000"/>
              <w:left w:val="single" w:sz="4" w:space="0" w:color="000000"/>
              <w:bottom w:val="single" w:sz="4" w:space="0" w:color="000000"/>
              <w:right w:val="single" w:sz="4" w:space="0" w:color="000000"/>
            </w:tcBorders>
          </w:tcPr>
          <w:p w:rsidR="007D4018" w:rsidRDefault="007D4018" w:rsidP="001D05A3"/>
        </w:tc>
        <w:tc>
          <w:tcPr>
            <w:tcW w:w="5998"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pStyle w:val="TableParagraph"/>
              <w:spacing w:before="148"/>
              <w:ind w:left="102"/>
              <w:rPr>
                <w:rFonts w:ascii="Arial" w:eastAsia="Arial" w:hAnsi="Arial" w:cs="Arial"/>
                <w:sz w:val="20"/>
                <w:szCs w:val="20"/>
                <w:lang w:val="fr-CH"/>
              </w:rPr>
            </w:pPr>
            <w:r w:rsidRPr="0027578C">
              <w:rPr>
                <w:rFonts w:ascii="Arial" w:eastAsia="Arial" w:hAnsi="Arial" w:cs="Arial"/>
                <w:spacing w:val="-4"/>
                <w:sz w:val="20"/>
                <w:lang w:val="fr-CH"/>
              </w:rPr>
              <w:t>Supprimer l</w:t>
            </w:r>
            <w:r>
              <w:rPr>
                <w:rFonts w:ascii="Arial" w:eastAsia="Arial" w:hAnsi="Arial" w:cs="Arial"/>
                <w:spacing w:val="-4"/>
                <w:sz w:val="20"/>
                <w:lang w:val="fr-CH"/>
              </w:rPr>
              <w:t xml:space="preserve">a notion </w:t>
            </w:r>
            <w:r w:rsidRPr="0027578C">
              <w:rPr>
                <w:rFonts w:ascii="Arial" w:eastAsia="Arial" w:hAnsi="Arial" w:cs="Arial"/>
                <w:spacing w:val="-4"/>
                <w:sz w:val="20"/>
                <w:lang w:val="fr-CH"/>
              </w:rPr>
              <w:t>de temps</w:t>
            </w:r>
          </w:p>
        </w:tc>
        <w:tc>
          <w:tcPr>
            <w:tcW w:w="4824"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pStyle w:val="TableParagraph"/>
              <w:spacing w:before="148" w:line="396" w:lineRule="auto"/>
              <w:ind w:left="105" w:right="529"/>
              <w:rPr>
                <w:rFonts w:ascii="Arial" w:eastAsia="Arial" w:hAnsi="Arial" w:cs="Arial"/>
                <w:sz w:val="20"/>
                <w:szCs w:val="20"/>
                <w:lang w:val="fr-CH"/>
              </w:rPr>
            </w:pPr>
            <w:r w:rsidRPr="0027578C">
              <w:rPr>
                <w:rFonts w:ascii="Arial" w:eastAsia="Arial" w:hAnsi="Arial" w:cs="Arial"/>
                <w:sz w:val="20"/>
                <w:lang w:val="fr-CH"/>
              </w:rPr>
              <w:t>Hippothérapie par des physiothérapeutes spécialement formés à cette thérapie.</w:t>
            </w:r>
          </w:p>
          <w:p w:rsidR="007D4018" w:rsidRPr="0027578C" w:rsidRDefault="007D4018" w:rsidP="001D05A3">
            <w:pPr>
              <w:pStyle w:val="TableParagraph"/>
              <w:spacing w:before="6" w:line="271" w:lineRule="auto"/>
              <w:ind w:left="105" w:right="165"/>
              <w:rPr>
                <w:rFonts w:ascii="Arial" w:eastAsia="Arial" w:hAnsi="Arial" w:cs="Arial"/>
                <w:sz w:val="20"/>
                <w:szCs w:val="20"/>
                <w:lang w:val="fr-CH"/>
              </w:rPr>
            </w:pPr>
            <w:r w:rsidRPr="0027578C">
              <w:rPr>
                <w:rFonts w:ascii="Arial" w:eastAsia="Arial" w:hAnsi="Arial" w:cs="Arial"/>
                <w:spacing w:val="-1"/>
                <w:sz w:val="20"/>
                <w:lang w:val="fr-CH"/>
              </w:rPr>
              <w:t>Lors de la compensation de ce supplément, une indemnisation de déplacement / de temps ne peut pas être invoquée pour le chiffre 7354.</w:t>
            </w:r>
          </w:p>
          <w:p w:rsidR="007D4018" w:rsidRPr="0027578C" w:rsidRDefault="007D4018" w:rsidP="001D05A3">
            <w:pPr>
              <w:pStyle w:val="TableParagraph"/>
              <w:spacing w:before="120" w:line="273" w:lineRule="auto"/>
              <w:ind w:left="105" w:right="1140"/>
              <w:rPr>
                <w:rFonts w:ascii="Arial" w:eastAsia="Arial" w:hAnsi="Arial" w:cs="Arial"/>
                <w:sz w:val="20"/>
                <w:szCs w:val="20"/>
                <w:lang w:val="fr-CH"/>
              </w:rPr>
            </w:pPr>
            <w:r w:rsidRPr="0027578C">
              <w:rPr>
                <w:rFonts w:ascii="Arial" w:eastAsia="Arial" w:hAnsi="Arial" w:cs="Arial"/>
                <w:sz w:val="20"/>
                <w:lang w:val="fr-CH"/>
              </w:rPr>
              <w:t>Supplément (pour le forfait) pour l’utilisation de l’infrastructure : voir le chiffre 7353.</w:t>
            </w:r>
          </w:p>
        </w:tc>
      </w:tr>
      <w:tr w:rsidR="007D4018" w:rsidRPr="004A0CC5" w:rsidTr="001D05A3">
        <w:trPr>
          <w:trHeight w:hRule="exact" w:val="2708"/>
        </w:trPr>
        <w:tc>
          <w:tcPr>
            <w:tcW w:w="1387" w:type="dxa"/>
            <w:tcBorders>
              <w:top w:val="single" w:sz="4" w:space="0" w:color="000000"/>
              <w:left w:val="single" w:sz="4" w:space="0" w:color="000000"/>
              <w:bottom w:val="single" w:sz="4" w:space="0" w:color="000000"/>
              <w:right w:val="single" w:sz="4" w:space="0" w:color="000000"/>
            </w:tcBorders>
          </w:tcPr>
          <w:p w:rsidR="007D4018" w:rsidRDefault="007D4018" w:rsidP="001D05A3">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7D4018" w:rsidRDefault="007D4018" w:rsidP="001D05A3">
            <w:pPr>
              <w:pStyle w:val="TableParagraph"/>
              <w:spacing w:before="148"/>
              <w:ind w:left="103"/>
              <w:rPr>
                <w:rFonts w:ascii="Arial" w:eastAsia="Arial" w:hAnsi="Arial" w:cs="Arial"/>
                <w:sz w:val="20"/>
                <w:szCs w:val="20"/>
              </w:rPr>
            </w:pPr>
            <w:r>
              <w:rPr>
                <w:rFonts w:ascii="Arial" w:eastAsia="Arial" w:hAnsi="Arial" w:cs="Arial"/>
                <w:sz w:val="20"/>
              </w:rPr>
              <w:t>7330</w:t>
            </w:r>
          </w:p>
        </w:tc>
        <w:tc>
          <w:tcPr>
            <w:tcW w:w="773" w:type="dxa"/>
            <w:tcBorders>
              <w:top w:val="single" w:sz="4" w:space="0" w:color="000000"/>
              <w:left w:val="single" w:sz="4" w:space="0" w:color="000000"/>
              <w:bottom w:val="single" w:sz="4" w:space="0" w:color="000000"/>
              <w:right w:val="single" w:sz="4" w:space="0" w:color="000000"/>
            </w:tcBorders>
          </w:tcPr>
          <w:p w:rsidR="007D4018" w:rsidRDefault="007D4018" w:rsidP="001D05A3"/>
        </w:tc>
        <w:tc>
          <w:tcPr>
            <w:tcW w:w="806" w:type="dxa"/>
            <w:tcBorders>
              <w:top w:val="single" w:sz="4" w:space="0" w:color="000000"/>
              <w:left w:val="single" w:sz="4" w:space="0" w:color="000000"/>
              <w:bottom w:val="single" w:sz="4" w:space="0" w:color="000000"/>
              <w:right w:val="single" w:sz="4" w:space="0" w:color="000000"/>
            </w:tcBorders>
          </w:tcPr>
          <w:p w:rsidR="007D4018" w:rsidRDefault="007D4018" w:rsidP="001D05A3"/>
        </w:tc>
        <w:tc>
          <w:tcPr>
            <w:tcW w:w="5998"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pStyle w:val="TableParagraph"/>
              <w:spacing w:before="148" w:line="271" w:lineRule="auto"/>
              <w:ind w:left="102" w:right="527"/>
              <w:rPr>
                <w:rFonts w:ascii="Arial" w:eastAsia="Arial" w:hAnsi="Arial" w:cs="Arial"/>
                <w:sz w:val="20"/>
                <w:szCs w:val="20"/>
                <w:lang w:val="fr-CH"/>
              </w:rPr>
            </w:pPr>
            <w:r w:rsidRPr="0027578C">
              <w:rPr>
                <w:rFonts w:ascii="Arial" w:eastAsia="Arial" w:hAnsi="Arial" w:cs="Arial"/>
                <w:sz w:val="20"/>
                <w:lang w:val="fr-CH"/>
              </w:rPr>
              <w:t>En principe d'accord, en cohérence avec les positions 7301 et 7311 adaptation linguistique minime</w:t>
            </w:r>
          </w:p>
        </w:tc>
        <w:tc>
          <w:tcPr>
            <w:tcW w:w="4824"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pStyle w:val="TableParagraph"/>
              <w:spacing w:before="148"/>
              <w:ind w:left="105"/>
              <w:rPr>
                <w:rFonts w:ascii="Arial" w:eastAsia="Arial" w:hAnsi="Arial" w:cs="Arial"/>
                <w:sz w:val="20"/>
                <w:szCs w:val="20"/>
                <w:lang w:val="fr-CH"/>
              </w:rPr>
            </w:pPr>
            <w:r w:rsidRPr="0027578C">
              <w:rPr>
                <w:rFonts w:ascii="Arial" w:eastAsia="Arial" w:hAnsi="Arial" w:cs="Arial"/>
                <w:sz w:val="20"/>
                <w:lang w:val="fr-CH"/>
              </w:rPr>
              <w:t>(taille de groupe jusqu'à environ 5 patients)</w:t>
            </w:r>
          </w:p>
          <w:p w:rsidR="007D4018" w:rsidRPr="0027578C" w:rsidRDefault="007D4018" w:rsidP="001D05A3">
            <w:pPr>
              <w:pStyle w:val="TableParagraph"/>
              <w:spacing w:before="149" w:line="271" w:lineRule="auto"/>
              <w:ind w:left="105" w:right="207"/>
              <w:rPr>
                <w:rFonts w:ascii="Arial" w:eastAsia="Arial" w:hAnsi="Arial" w:cs="Arial"/>
                <w:sz w:val="20"/>
                <w:szCs w:val="20"/>
                <w:lang w:val="fr-CH"/>
              </w:rPr>
            </w:pPr>
            <w:r w:rsidRPr="0027578C">
              <w:rPr>
                <w:rFonts w:ascii="Arial" w:eastAsia="Arial" w:hAnsi="Arial" w:cs="Arial"/>
                <w:spacing w:val="-2"/>
                <w:sz w:val="20"/>
                <w:lang w:val="fr-CH"/>
              </w:rPr>
              <w:t>La thérapie de groupe est constituée par des mesures de physiothérapie conformément à OPAS 5 dans la salle de thérapie ou dans la piscine.</w:t>
            </w:r>
          </w:p>
          <w:p w:rsidR="007D4018" w:rsidRPr="0027578C" w:rsidRDefault="007D4018" w:rsidP="001D05A3">
            <w:pPr>
              <w:pStyle w:val="TableParagraph"/>
              <w:spacing w:before="120" w:line="271" w:lineRule="auto"/>
              <w:ind w:left="105" w:right="663"/>
              <w:rPr>
                <w:rFonts w:ascii="Arial" w:eastAsia="Arial" w:hAnsi="Arial" w:cs="Arial"/>
                <w:sz w:val="20"/>
                <w:szCs w:val="20"/>
                <w:lang w:val="fr-CH"/>
              </w:rPr>
            </w:pPr>
            <w:r w:rsidRPr="0027578C">
              <w:rPr>
                <w:rFonts w:ascii="Arial" w:eastAsia="Arial" w:hAnsi="Arial" w:cs="Arial"/>
                <w:sz w:val="20"/>
                <w:lang w:val="fr-CH"/>
              </w:rPr>
              <w:t xml:space="preserve">Le chiffre 7330 peut être facturé par patient. </w:t>
            </w:r>
          </w:p>
          <w:p w:rsidR="007D4018" w:rsidRPr="0027578C" w:rsidRDefault="007D4018" w:rsidP="001D05A3">
            <w:pPr>
              <w:pStyle w:val="TableParagraph"/>
              <w:spacing w:before="122" w:line="271" w:lineRule="auto"/>
              <w:ind w:left="105" w:right="164"/>
              <w:rPr>
                <w:rFonts w:ascii="Arial" w:eastAsia="Arial" w:hAnsi="Arial" w:cs="Arial"/>
                <w:sz w:val="20"/>
                <w:szCs w:val="20"/>
                <w:lang w:val="fr-CH"/>
              </w:rPr>
            </w:pPr>
            <w:r w:rsidRPr="0027578C">
              <w:rPr>
                <w:rFonts w:ascii="Arial" w:eastAsia="Arial" w:hAnsi="Arial" w:cs="Arial"/>
                <w:spacing w:val="-1"/>
                <w:sz w:val="20"/>
                <w:lang w:val="fr-CH"/>
              </w:rPr>
              <w:t>Lors de la thérapie de groupe, une indemnisation de déplacement / de temps ne peut pas être invoquée pour le chiffre 7354.</w:t>
            </w:r>
          </w:p>
        </w:tc>
      </w:tr>
    </w:tbl>
    <w:p w:rsidR="007D4018" w:rsidRDefault="007D4018" w:rsidP="007D4018">
      <w:pPr>
        <w:spacing w:line="273" w:lineRule="auto"/>
        <w:rPr>
          <w:rFonts w:ascii="Arial" w:eastAsia="Arial" w:hAnsi="Arial" w:cs="Arial"/>
          <w:sz w:val="20"/>
          <w:szCs w:val="20"/>
          <w:lang w:val="fr-CH"/>
        </w:rPr>
      </w:pPr>
    </w:p>
    <w:p w:rsidR="007D4018" w:rsidRPr="00BD2E6F" w:rsidRDefault="007D4018" w:rsidP="007D4018">
      <w:pPr>
        <w:rPr>
          <w:rFonts w:ascii="Arial" w:eastAsia="Arial" w:hAnsi="Arial" w:cs="Arial"/>
          <w:sz w:val="20"/>
          <w:szCs w:val="20"/>
          <w:lang w:val="fr-CH"/>
        </w:rPr>
        <w:sectPr w:rsidR="007D4018" w:rsidRPr="00BD2E6F">
          <w:pgSz w:w="16840" w:h="11910" w:orient="landscape"/>
          <w:pgMar w:top="1240" w:right="1020" w:bottom="1100" w:left="1020" w:header="737" w:footer="916" w:gutter="0"/>
          <w:cols w:space="720"/>
        </w:sectPr>
      </w:pPr>
    </w:p>
    <w:p w:rsidR="007D4018" w:rsidRPr="0027578C" w:rsidRDefault="007D4018" w:rsidP="007D4018">
      <w:pPr>
        <w:rPr>
          <w:rFonts w:ascii="Times New Roman" w:eastAsia="Times New Roman" w:hAnsi="Times New Roman" w:cs="Times New Roman"/>
          <w:sz w:val="20"/>
          <w:szCs w:val="20"/>
          <w:lang w:val="fr-CH"/>
        </w:rPr>
      </w:pPr>
    </w:p>
    <w:p w:rsidR="007D4018" w:rsidRPr="0027578C" w:rsidRDefault="007D4018" w:rsidP="007D4018">
      <w:pPr>
        <w:spacing w:before="5"/>
        <w:rPr>
          <w:rFonts w:ascii="Times New Roman" w:eastAsia="Times New Roman" w:hAnsi="Times New Roman" w:cs="Times New Roman"/>
          <w:sz w:val="23"/>
          <w:szCs w:val="23"/>
          <w:lang w:val="fr-CH"/>
        </w:rPr>
      </w:pPr>
    </w:p>
    <w:tbl>
      <w:tblPr>
        <w:tblStyle w:val="TableNormal"/>
        <w:tblW w:w="0" w:type="auto"/>
        <w:tblInd w:w="112" w:type="dxa"/>
        <w:tblLayout w:type="fixed"/>
        <w:tblLook w:val="01E0" w:firstRow="1" w:lastRow="1" w:firstColumn="1" w:lastColumn="1" w:noHBand="0" w:noVBand="0"/>
      </w:tblPr>
      <w:tblGrid>
        <w:gridCol w:w="1387"/>
        <w:gridCol w:w="773"/>
        <w:gridCol w:w="773"/>
        <w:gridCol w:w="806"/>
        <w:gridCol w:w="5998"/>
        <w:gridCol w:w="4824"/>
      </w:tblGrid>
      <w:tr w:rsidR="007D4018" w:rsidRPr="004A0CC5" w:rsidTr="001D05A3">
        <w:trPr>
          <w:trHeight w:hRule="exact" w:val="6608"/>
        </w:trPr>
        <w:tc>
          <w:tcPr>
            <w:tcW w:w="1387"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rPr>
                <w:lang w:val="fr-CH"/>
              </w:rPr>
            </w:pPr>
            <w:bookmarkStart w:id="3" w:name="_Hlk482431980"/>
          </w:p>
        </w:tc>
        <w:tc>
          <w:tcPr>
            <w:tcW w:w="773" w:type="dxa"/>
            <w:tcBorders>
              <w:top w:val="single" w:sz="4" w:space="0" w:color="000000"/>
              <w:left w:val="single" w:sz="4" w:space="0" w:color="000000"/>
              <w:bottom w:val="single" w:sz="4" w:space="0" w:color="000000"/>
              <w:right w:val="single" w:sz="4" w:space="0" w:color="000000"/>
            </w:tcBorders>
          </w:tcPr>
          <w:p w:rsidR="007D4018" w:rsidRDefault="007D4018" w:rsidP="001D05A3">
            <w:pPr>
              <w:pStyle w:val="TableParagraph"/>
              <w:spacing w:before="150"/>
              <w:ind w:left="103"/>
              <w:rPr>
                <w:rFonts w:ascii="Arial" w:eastAsia="Arial" w:hAnsi="Arial" w:cs="Arial"/>
                <w:sz w:val="20"/>
                <w:szCs w:val="20"/>
              </w:rPr>
            </w:pPr>
            <w:r>
              <w:rPr>
                <w:rFonts w:ascii="Arial" w:eastAsia="Arial" w:hAnsi="Arial" w:cs="Arial"/>
                <w:sz w:val="20"/>
              </w:rPr>
              <w:t>7340</w:t>
            </w:r>
          </w:p>
        </w:tc>
        <w:tc>
          <w:tcPr>
            <w:tcW w:w="773" w:type="dxa"/>
            <w:tcBorders>
              <w:top w:val="single" w:sz="4" w:space="0" w:color="000000"/>
              <w:left w:val="single" w:sz="4" w:space="0" w:color="000000"/>
              <w:bottom w:val="single" w:sz="4" w:space="0" w:color="000000"/>
              <w:right w:val="single" w:sz="4" w:space="0" w:color="000000"/>
            </w:tcBorders>
          </w:tcPr>
          <w:p w:rsidR="007D4018" w:rsidRDefault="007D4018" w:rsidP="001D05A3"/>
        </w:tc>
        <w:tc>
          <w:tcPr>
            <w:tcW w:w="806" w:type="dxa"/>
            <w:tcBorders>
              <w:top w:val="single" w:sz="4" w:space="0" w:color="000000"/>
              <w:left w:val="single" w:sz="4" w:space="0" w:color="000000"/>
              <w:bottom w:val="single" w:sz="4" w:space="0" w:color="000000"/>
              <w:right w:val="single" w:sz="4" w:space="0" w:color="000000"/>
            </w:tcBorders>
          </w:tcPr>
          <w:p w:rsidR="007D4018" w:rsidRDefault="007D4018" w:rsidP="001D05A3"/>
        </w:tc>
        <w:tc>
          <w:tcPr>
            <w:tcW w:w="5998" w:type="dxa"/>
            <w:tcBorders>
              <w:top w:val="single" w:sz="4" w:space="0" w:color="000000"/>
              <w:left w:val="single" w:sz="4" w:space="0" w:color="000000"/>
              <w:bottom w:val="single" w:sz="4" w:space="0" w:color="000000"/>
              <w:right w:val="single" w:sz="4" w:space="0" w:color="000000"/>
            </w:tcBorders>
          </w:tcPr>
          <w:p w:rsidR="007D4018" w:rsidRPr="00BD2E6F" w:rsidRDefault="007D4018" w:rsidP="001D05A3">
            <w:pPr>
              <w:pStyle w:val="TableParagraph"/>
              <w:spacing w:before="150" w:line="271" w:lineRule="auto"/>
              <w:ind w:left="102" w:right="270" w:firstLine="55"/>
              <w:rPr>
                <w:rFonts w:ascii="Arial" w:eastAsia="Arial" w:hAnsi="Arial" w:cs="Arial"/>
                <w:sz w:val="20"/>
                <w:szCs w:val="20"/>
                <w:lang w:val="fr-CH"/>
              </w:rPr>
            </w:pPr>
            <w:r w:rsidRPr="0027578C">
              <w:rPr>
                <w:rFonts w:ascii="Arial" w:eastAsia="Arial" w:hAnsi="Arial" w:cs="Arial"/>
                <w:sz w:val="20"/>
                <w:lang w:val="fr-CH"/>
              </w:rPr>
              <w:t>Supprimer l</w:t>
            </w:r>
            <w:r>
              <w:rPr>
                <w:rFonts w:ascii="Arial" w:eastAsia="Arial" w:hAnsi="Arial" w:cs="Arial"/>
                <w:sz w:val="20"/>
                <w:lang w:val="fr-CH"/>
              </w:rPr>
              <w:t xml:space="preserve">a notion </w:t>
            </w:r>
            <w:r w:rsidRPr="0027578C">
              <w:rPr>
                <w:rFonts w:ascii="Arial" w:eastAsia="Arial" w:hAnsi="Arial" w:cs="Arial"/>
                <w:sz w:val="20"/>
                <w:lang w:val="fr-CH"/>
              </w:rPr>
              <w:t xml:space="preserve">de temps, car un non-sens pour la physiologie de l'entraînement, comment peut-on atteindre dans 15 minutes une incitation adéquate, ou un effet d'entraînement ? </w:t>
            </w:r>
            <w:r w:rsidRPr="00BD2E6F">
              <w:rPr>
                <w:rFonts w:ascii="Arial" w:eastAsia="Arial" w:hAnsi="Arial" w:cs="Arial"/>
                <w:sz w:val="20"/>
                <w:lang w:val="fr-CH"/>
              </w:rPr>
              <w:t>Supprimer le paragraphe 2</w:t>
            </w:r>
          </w:p>
        </w:tc>
        <w:tc>
          <w:tcPr>
            <w:tcW w:w="4824"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pStyle w:val="TableParagraph"/>
              <w:spacing w:before="150" w:line="271" w:lineRule="auto"/>
              <w:ind w:left="105" w:right="151"/>
              <w:rPr>
                <w:rFonts w:ascii="Arial" w:eastAsia="Arial" w:hAnsi="Arial" w:cs="Arial"/>
                <w:sz w:val="20"/>
                <w:szCs w:val="20"/>
                <w:lang w:val="fr-CH"/>
              </w:rPr>
            </w:pPr>
            <w:r w:rsidRPr="0027578C">
              <w:rPr>
                <w:rFonts w:ascii="Arial" w:eastAsia="Arial" w:hAnsi="Arial" w:cs="Arial"/>
                <w:spacing w:val="-2"/>
                <w:sz w:val="20"/>
                <w:lang w:val="fr-CH"/>
              </w:rPr>
              <w:t>En vue de l’instruction d’un programme de thérapie de renforcement musculaire, le physiothérapeute peut facturer 2 séances au sein du programme de thérapie de renforcement musculaire entier par patient sur la base du chiffre 7301 au lieu du chiffre 7340, indépendamment du nombre de séances.</w:t>
            </w:r>
          </w:p>
          <w:p w:rsidR="007D4018" w:rsidRPr="0027578C" w:rsidRDefault="007D4018" w:rsidP="001D05A3">
            <w:pPr>
              <w:pStyle w:val="TableParagraph"/>
              <w:spacing w:before="122"/>
              <w:ind w:left="105"/>
              <w:rPr>
                <w:rFonts w:ascii="Arial" w:eastAsia="Arial" w:hAnsi="Arial" w:cs="Arial"/>
                <w:sz w:val="20"/>
                <w:szCs w:val="20"/>
                <w:lang w:val="fr-CH"/>
              </w:rPr>
            </w:pPr>
            <w:r w:rsidRPr="0027578C">
              <w:rPr>
                <w:rFonts w:ascii="Arial" w:eastAsia="Arial" w:hAnsi="Arial" w:cs="Arial"/>
                <w:sz w:val="20"/>
                <w:lang w:val="fr-CH"/>
              </w:rPr>
              <w:t>L'entraînement médicalisé effectué par le patient</w:t>
            </w:r>
          </w:p>
          <w:p w:rsidR="007D4018" w:rsidRPr="0027578C" w:rsidRDefault="007D4018" w:rsidP="001D05A3">
            <w:pPr>
              <w:pStyle w:val="TableParagraph"/>
              <w:spacing w:before="149" w:line="271" w:lineRule="auto"/>
              <w:ind w:left="105" w:right="220"/>
              <w:rPr>
                <w:rFonts w:ascii="Arial" w:eastAsia="Arial" w:hAnsi="Arial" w:cs="Arial"/>
                <w:sz w:val="20"/>
                <w:szCs w:val="20"/>
                <w:lang w:val="fr-CH"/>
              </w:rPr>
            </w:pPr>
            <w:r w:rsidRPr="0027578C">
              <w:rPr>
                <w:rFonts w:ascii="Arial" w:eastAsia="Arial" w:hAnsi="Arial" w:cs="Arial"/>
                <w:spacing w:val="-1"/>
                <w:sz w:val="20"/>
                <w:lang w:val="fr-CH"/>
              </w:rPr>
              <w:t>est contrôlé par le physiothérapeute.</w:t>
            </w:r>
          </w:p>
          <w:p w:rsidR="007D4018" w:rsidRPr="0027578C" w:rsidRDefault="007D4018" w:rsidP="001D05A3">
            <w:pPr>
              <w:pStyle w:val="TableParagraph"/>
              <w:spacing w:before="122" w:line="396" w:lineRule="auto"/>
              <w:ind w:left="105" w:right="106"/>
              <w:rPr>
                <w:rFonts w:ascii="Arial" w:eastAsia="Arial" w:hAnsi="Arial" w:cs="Arial"/>
                <w:sz w:val="20"/>
                <w:szCs w:val="20"/>
                <w:lang w:val="fr-CH"/>
              </w:rPr>
            </w:pPr>
            <w:r w:rsidRPr="0027578C">
              <w:rPr>
                <w:rFonts w:ascii="Arial" w:eastAsia="Arial" w:hAnsi="Arial" w:cs="Arial"/>
                <w:sz w:val="20"/>
                <w:lang w:val="fr-CH"/>
              </w:rPr>
              <w:t>La thérapie de renforcement musculaire est uniquement remboursée lors d'une rééducation. Pour la thérapie de renforcement musculaire comme prestation de diagnostic ou de prévention, il n'y a aucune obligation de prestations, les tests et leurs évaluations</w:t>
            </w:r>
          </w:p>
          <w:p w:rsidR="007D4018" w:rsidRPr="0027578C" w:rsidRDefault="007D4018" w:rsidP="001D05A3">
            <w:pPr>
              <w:pStyle w:val="TableParagraph"/>
              <w:spacing w:before="6" w:line="271" w:lineRule="auto"/>
              <w:ind w:left="105" w:right="730"/>
              <w:rPr>
                <w:rFonts w:ascii="Arial" w:eastAsia="Arial" w:hAnsi="Arial" w:cs="Arial"/>
                <w:sz w:val="20"/>
                <w:szCs w:val="20"/>
                <w:lang w:val="fr-CH"/>
              </w:rPr>
            </w:pPr>
            <w:r w:rsidRPr="0027578C">
              <w:rPr>
                <w:rFonts w:ascii="Arial" w:eastAsia="Arial" w:hAnsi="Arial" w:cs="Arial"/>
                <w:sz w:val="20"/>
                <w:lang w:val="fr-CH"/>
              </w:rPr>
              <w:t>ne sont pas remboursés par l'assurance.</w:t>
            </w:r>
          </w:p>
          <w:p w:rsidR="007D4018" w:rsidRPr="0027578C" w:rsidRDefault="007D4018" w:rsidP="001D05A3">
            <w:pPr>
              <w:pStyle w:val="TableParagraph"/>
              <w:spacing w:before="2" w:line="382" w:lineRule="exact"/>
              <w:ind w:left="105" w:right="274"/>
              <w:rPr>
                <w:rFonts w:ascii="Arial" w:eastAsia="Arial" w:hAnsi="Arial" w:cs="Arial"/>
                <w:sz w:val="20"/>
                <w:szCs w:val="20"/>
                <w:lang w:val="fr-CH"/>
              </w:rPr>
            </w:pPr>
            <w:r w:rsidRPr="0027578C">
              <w:rPr>
                <w:rFonts w:ascii="Arial" w:eastAsia="Arial" w:hAnsi="Arial" w:cs="Arial"/>
                <w:sz w:val="20"/>
                <w:lang w:val="fr-CH"/>
              </w:rPr>
              <w:t>Lors de la thérapie de renforcement musculaire, une indemnisation de déplacement / de temps ne peut pas êt</w:t>
            </w:r>
            <w:r>
              <w:rPr>
                <w:rFonts w:ascii="Arial" w:eastAsia="Arial" w:hAnsi="Arial" w:cs="Arial"/>
                <w:sz w:val="20"/>
                <w:lang w:val="fr-CH"/>
              </w:rPr>
              <w:t>re invoquée</w:t>
            </w:r>
            <w:r w:rsidRPr="0027578C">
              <w:rPr>
                <w:rFonts w:ascii="Arial" w:eastAsia="Arial" w:hAnsi="Arial" w:cs="Arial"/>
                <w:sz w:val="20"/>
                <w:lang w:val="fr-CH"/>
              </w:rPr>
              <w:t>.</w:t>
            </w:r>
          </w:p>
        </w:tc>
      </w:tr>
      <w:bookmarkEnd w:id="3"/>
    </w:tbl>
    <w:p w:rsidR="007D4018" w:rsidRPr="0027578C" w:rsidRDefault="007D4018" w:rsidP="007D4018">
      <w:pPr>
        <w:spacing w:line="382" w:lineRule="exact"/>
        <w:rPr>
          <w:rFonts w:ascii="Arial" w:eastAsia="Arial" w:hAnsi="Arial" w:cs="Arial"/>
          <w:sz w:val="20"/>
          <w:szCs w:val="20"/>
          <w:lang w:val="fr-CH"/>
        </w:rPr>
        <w:sectPr w:rsidR="007D4018" w:rsidRPr="0027578C">
          <w:pgSz w:w="16840" w:h="11910" w:orient="landscape"/>
          <w:pgMar w:top="1240" w:right="1020" w:bottom="1100" w:left="1020" w:header="737" w:footer="916" w:gutter="0"/>
          <w:cols w:space="720"/>
        </w:sectPr>
      </w:pPr>
    </w:p>
    <w:p w:rsidR="007D4018" w:rsidRPr="0027578C" w:rsidRDefault="007D4018" w:rsidP="007D4018">
      <w:pPr>
        <w:rPr>
          <w:rFonts w:ascii="Times New Roman" w:eastAsia="Times New Roman" w:hAnsi="Times New Roman" w:cs="Times New Roman"/>
          <w:sz w:val="20"/>
          <w:szCs w:val="20"/>
          <w:lang w:val="fr-CH"/>
        </w:rPr>
      </w:pPr>
    </w:p>
    <w:p w:rsidR="007D4018" w:rsidRPr="0027578C" w:rsidRDefault="007D4018" w:rsidP="007D4018">
      <w:pPr>
        <w:spacing w:before="5"/>
        <w:rPr>
          <w:rFonts w:ascii="Times New Roman" w:eastAsia="Times New Roman" w:hAnsi="Times New Roman" w:cs="Times New Roman"/>
          <w:sz w:val="23"/>
          <w:szCs w:val="23"/>
          <w:lang w:val="fr-CH"/>
        </w:rPr>
      </w:pPr>
    </w:p>
    <w:tbl>
      <w:tblPr>
        <w:tblStyle w:val="TableNormal"/>
        <w:tblW w:w="0" w:type="auto"/>
        <w:tblInd w:w="112" w:type="dxa"/>
        <w:tblLayout w:type="fixed"/>
        <w:tblLook w:val="01E0" w:firstRow="1" w:lastRow="1" w:firstColumn="1" w:lastColumn="1" w:noHBand="0" w:noVBand="0"/>
      </w:tblPr>
      <w:tblGrid>
        <w:gridCol w:w="1387"/>
        <w:gridCol w:w="773"/>
        <w:gridCol w:w="773"/>
        <w:gridCol w:w="806"/>
        <w:gridCol w:w="5998"/>
        <w:gridCol w:w="4824"/>
      </w:tblGrid>
      <w:tr w:rsidR="007D4018" w:rsidRPr="004A0CC5" w:rsidTr="001D05A3">
        <w:trPr>
          <w:trHeight w:hRule="exact" w:val="5890"/>
        </w:trPr>
        <w:tc>
          <w:tcPr>
            <w:tcW w:w="1387"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7D4018" w:rsidRDefault="007D4018" w:rsidP="001D05A3">
            <w:pPr>
              <w:pStyle w:val="TableParagraph"/>
              <w:spacing w:before="148"/>
              <w:ind w:left="103"/>
              <w:rPr>
                <w:rFonts w:ascii="Arial" w:eastAsia="Arial" w:hAnsi="Arial" w:cs="Arial"/>
                <w:sz w:val="20"/>
                <w:szCs w:val="20"/>
              </w:rPr>
            </w:pPr>
            <w:r>
              <w:rPr>
                <w:rFonts w:ascii="Arial" w:eastAsia="Arial" w:hAnsi="Arial" w:cs="Arial"/>
                <w:sz w:val="20"/>
              </w:rPr>
              <w:t>7350</w:t>
            </w:r>
          </w:p>
        </w:tc>
        <w:tc>
          <w:tcPr>
            <w:tcW w:w="773" w:type="dxa"/>
            <w:tcBorders>
              <w:top w:val="single" w:sz="4" w:space="0" w:color="000000"/>
              <w:left w:val="single" w:sz="4" w:space="0" w:color="000000"/>
              <w:bottom w:val="single" w:sz="4" w:space="0" w:color="000000"/>
              <w:right w:val="single" w:sz="4" w:space="0" w:color="000000"/>
            </w:tcBorders>
          </w:tcPr>
          <w:p w:rsidR="007D4018" w:rsidRDefault="007D4018" w:rsidP="001D05A3"/>
        </w:tc>
        <w:tc>
          <w:tcPr>
            <w:tcW w:w="806" w:type="dxa"/>
            <w:tcBorders>
              <w:top w:val="single" w:sz="4" w:space="0" w:color="000000"/>
              <w:left w:val="single" w:sz="4" w:space="0" w:color="000000"/>
              <w:bottom w:val="single" w:sz="4" w:space="0" w:color="000000"/>
              <w:right w:val="single" w:sz="4" w:space="0" w:color="000000"/>
            </w:tcBorders>
          </w:tcPr>
          <w:p w:rsidR="007D4018" w:rsidRDefault="007D4018" w:rsidP="001D05A3"/>
        </w:tc>
        <w:tc>
          <w:tcPr>
            <w:tcW w:w="5998"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pStyle w:val="TableParagraph"/>
              <w:spacing w:before="148" w:line="271" w:lineRule="auto"/>
              <w:ind w:left="102" w:right="239"/>
              <w:rPr>
                <w:rFonts w:ascii="Arial" w:eastAsia="Arial" w:hAnsi="Arial" w:cs="Arial"/>
                <w:sz w:val="20"/>
                <w:szCs w:val="20"/>
                <w:lang w:val="fr-CH"/>
              </w:rPr>
            </w:pPr>
            <w:r w:rsidRPr="0027578C">
              <w:rPr>
                <w:rFonts w:ascii="Arial" w:eastAsia="Arial" w:hAnsi="Arial" w:cs="Arial"/>
                <w:sz w:val="20"/>
                <w:lang w:val="fr-CH"/>
              </w:rPr>
              <w:t>En principe d'accord, les paragraphes a et c sont à changer selon la concertation des partenaires tarifaires.</w:t>
            </w:r>
          </w:p>
        </w:tc>
        <w:tc>
          <w:tcPr>
            <w:tcW w:w="4824"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pStyle w:val="TableParagraph"/>
              <w:spacing w:before="148" w:line="271" w:lineRule="auto"/>
              <w:ind w:left="105" w:right="217"/>
              <w:rPr>
                <w:rFonts w:ascii="Arial" w:eastAsia="Arial" w:hAnsi="Arial" w:cs="Arial"/>
                <w:sz w:val="20"/>
                <w:szCs w:val="20"/>
                <w:lang w:val="fr-CH"/>
              </w:rPr>
            </w:pPr>
            <w:r w:rsidRPr="0027578C">
              <w:rPr>
                <w:rFonts w:ascii="Arial" w:eastAsia="Arial" w:hAnsi="Arial" w:cs="Arial"/>
                <w:spacing w:val="-1"/>
                <w:sz w:val="20"/>
                <w:lang w:val="fr-CH"/>
              </w:rPr>
              <w:t xml:space="preserve">Ce supplément vaut comme forfait pour les dépenses supplémentaires lors du premier traitement et </w:t>
            </w:r>
            <w:r>
              <w:rPr>
                <w:rFonts w:ascii="Arial" w:eastAsia="Arial" w:hAnsi="Arial" w:cs="Arial"/>
                <w:spacing w:val="-1"/>
                <w:sz w:val="20"/>
                <w:lang w:val="fr-CH"/>
              </w:rPr>
              <w:t>d’un bilan intermédiaire</w:t>
            </w:r>
            <w:r w:rsidRPr="0027578C">
              <w:rPr>
                <w:rFonts w:ascii="Arial" w:eastAsia="Arial" w:hAnsi="Arial" w:cs="Arial"/>
                <w:spacing w:val="-1"/>
                <w:sz w:val="20"/>
                <w:lang w:val="fr-CH"/>
              </w:rPr>
              <w:t xml:space="preserve"> au cours d’une thérapie. Les dépenses supplémentaires comprennent l’étude du dossier, la saisie du problème, l’évaluation du problème, la fixation des objectifs et l’établissement du plan thérapeutique.</w:t>
            </w:r>
          </w:p>
          <w:p w:rsidR="007D4018" w:rsidRPr="0027578C" w:rsidRDefault="007D4018" w:rsidP="001D05A3">
            <w:pPr>
              <w:pStyle w:val="TableParagraph"/>
              <w:spacing w:before="120"/>
              <w:ind w:left="105"/>
              <w:rPr>
                <w:rFonts w:ascii="Arial" w:eastAsia="Arial" w:hAnsi="Arial" w:cs="Arial"/>
                <w:sz w:val="20"/>
                <w:szCs w:val="20"/>
                <w:lang w:val="fr-CH"/>
              </w:rPr>
            </w:pPr>
            <w:r w:rsidRPr="0027578C">
              <w:rPr>
                <w:rFonts w:ascii="Arial" w:eastAsia="Arial" w:hAnsi="Arial" w:cs="Arial"/>
                <w:sz w:val="20"/>
                <w:lang w:val="fr-CH"/>
              </w:rPr>
              <w:t>Ce chiffre tarifaire peut être facturé en même temps uniquement</w:t>
            </w:r>
          </w:p>
          <w:p w:rsidR="007D4018" w:rsidRPr="0027578C" w:rsidRDefault="007D4018" w:rsidP="001D05A3">
            <w:pPr>
              <w:pStyle w:val="TableParagraph"/>
              <w:spacing w:before="149" w:line="273" w:lineRule="auto"/>
              <w:ind w:left="105" w:right="606"/>
              <w:rPr>
                <w:rFonts w:ascii="Arial" w:eastAsia="Arial" w:hAnsi="Arial" w:cs="Arial"/>
                <w:sz w:val="20"/>
                <w:szCs w:val="20"/>
                <w:lang w:val="fr-CH"/>
              </w:rPr>
            </w:pPr>
            <w:r w:rsidRPr="0027578C">
              <w:rPr>
                <w:rFonts w:ascii="Arial" w:eastAsia="Arial" w:hAnsi="Arial" w:cs="Arial"/>
                <w:sz w:val="20"/>
                <w:lang w:val="fr-CH"/>
              </w:rPr>
              <w:t>avec l'un des forfaits de séances 7301 à 7320.</w:t>
            </w:r>
          </w:p>
          <w:p w:rsidR="007D4018" w:rsidRPr="0027578C" w:rsidRDefault="007D4018" w:rsidP="001D05A3">
            <w:pPr>
              <w:pStyle w:val="TableParagraph"/>
              <w:spacing w:before="118"/>
              <w:ind w:left="105" w:right="241"/>
              <w:rPr>
                <w:rFonts w:ascii="Arial" w:eastAsia="Arial" w:hAnsi="Arial" w:cs="Arial"/>
                <w:sz w:val="20"/>
                <w:szCs w:val="20"/>
                <w:lang w:val="fr-CH"/>
              </w:rPr>
            </w:pPr>
            <w:r w:rsidRPr="0027578C">
              <w:rPr>
                <w:rFonts w:ascii="Arial" w:eastAsia="Arial" w:hAnsi="Arial" w:cs="Arial"/>
                <w:sz w:val="20"/>
                <w:lang w:val="fr-CH"/>
              </w:rPr>
              <w:t>Ce numéro tarifaire peut être facturé par cas de maladie / accident et institut</w:t>
            </w:r>
          </w:p>
          <w:p w:rsidR="007D4018" w:rsidRPr="0027578C" w:rsidRDefault="007D4018" w:rsidP="001D05A3">
            <w:pPr>
              <w:pStyle w:val="TableParagraph"/>
              <w:numPr>
                <w:ilvl w:val="0"/>
                <w:numId w:val="3"/>
              </w:numPr>
              <w:tabs>
                <w:tab w:val="left" w:pos="230"/>
              </w:tabs>
              <w:spacing w:before="122"/>
              <w:ind w:firstLine="0"/>
              <w:rPr>
                <w:rFonts w:ascii="Arial" w:eastAsia="Arial" w:hAnsi="Arial" w:cs="Arial"/>
                <w:sz w:val="20"/>
                <w:szCs w:val="20"/>
                <w:lang w:val="fr-CH"/>
              </w:rPr>
            </w:pPr>
            <w:r w:rsidRPr="0027578C">
              <w:rPr>
                <w:rFonts w:ascii="Arial" w:eastAsia="Arial" w:hAnsi="Arial" w:cs="Arial"/>
                <w:spacing w:val="-2"/>
                <w:sz w:val="20"/>
                <w:lang w:val="fr-CH"/>
              </w:rPr>
              <w:t>deux fois au sein de 36 séances</w:t>
            </w:r>
          </w:p>
          <w:p w:rsidR="007D4018" w:rsidRPr="0027578C" w:rsidRDefault="007D4018" w:rsidP="001D05A3">
            <w:pPr>
              <w:pStyle w:val="TableParagraph"/>
              <w:numPr>
                <w:ilvl w:val="0"/>
                <w:numId w:val="3"/>
              </w:numPr>
              <w:tabs>
                <w:tab w:val="left" w:pos="228"/>
              </w:tabs>
              <w:spacing w:before="149"/>
              <w:ind w:right="173" w:firstLine="0"/>
              <w:rPr>
                <w:rFonts w:ascii="Arial" w:eastAsia="Arial" w:hAnsi="Arial" w:cs="Arial"/>
                <w:sz w:val="20"/>
                <w:szCs w:val="20"/>
                <w:lang w:val="fr-CH"/>
              </w:rPr>
            </w:pPr>
            <w:r w:rsidRPr="0027578C">
              <w:rPr>
                <w:rFonts w:ascii="Arial" w:eastAsia="Arial" w:hAnsi="Arial" w:cs="Arial"/>
                <w:sz w:val="20"/>
                <w:lang w:val="fr-CH"/>
              </w:rPr>
              <w:t>ou, dans un cas de récidive, lorsque la maladie a fondamentalement changé, ou</w:t>
            </w:r>
          </w:p>
          <w:p w:rsidR="007D4018" w:rsidRPr="0027578C" w:rsidRDefault="007D4018" w:rsidP="001D05A3">
            <w:pPr>
              <w:pStyle w:val="TableParagraph"/>
              <w:numPr>
                <w:ilvl w:val="0"/>
                <w:numId w:val="3"/>
              </w:numPr>
              <w:tabs>
                <w:tab w:val="left" w:pos="228"/>
              </w:tabs>
              <w:spacing w:before="6"/>
              <w:ind w:right="917" w:firstLine="0"/>
              <w:rPr>
                <w:rFonts w:ascii="Arial" w:eastAsia="Arial" w:hAnsi="Arial" w:cs="Arial"/>
                <w:sz w:val="20"/>
                <w:szCs w:val="20"/>
                <w:lang w:val="fr-CH"/>
              </w:rPr>
            </w:pPr>
            <w:r w:rsidRPr="0027578C">
              <w:rPr>
                <w:rFonts w:ascii="Arial" w:eastAsia="Arial" w:hAnsi="Arial" w:cs="Arial"/>
                <w:sz w:val="20"/>
                <w:lang w:val="fr-CH"/>
              </w:rPr>
              <w:t>si le dernier traitement date d’il y a plus de trois mois.</w:t>
            </w:r>
          </w:p>
        </w:tc>
      </w:tr>
      <w:tr w:rsidR="007D4018" w:rsidRPr="0027578C" w:rsidTr="001D05A3">
        <w:trPr>
          <w:trHeight w:hRule="exact" w:val="3700"/>
        </w:trPr>
        <w:tc>
          <w:tcPr>
            <w:tcW w:w="1387"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7D4018" w:rsidRDefault="007D4018" w:rsidP="001D05A3">
            <w:pPr>
              <w:pStyle w:val="TableParagraph"/>
              <w:spacing w:before="150"/>
              <w:ind w:left="103"/>
              <w:rPr>
                <w:rFonts w:ascii="Arial" w:eastAsia="Arial" w:hAnsi="Arial" w:cs="Arial"/>
                <w:sz w:val="20"/>
                <w:szCs w:val="20"/>
              </w:rPr>
            </w:pPr>
            <w:r>
              <w:rPr>
                <w:rFonts w:ascii="Arial" w:eastAsia="Arial" w:hAnsi="Arial" w:cs="Arial"/>
                <w:sz w:val="20"/>
              </w:rPr>
              <w:t>7351</w:t>
            </w:r>
          </w:p>
        </w:tc>
        <w:tc>
          <w:tcPr>
            <w:tcW w:w="773" w:type="dxa"/>
            <w:tcBorders>
              <w:top w:val="single" w:sz="4" w:space="0" w:color="000000"/>
              <w:left w:val="single" w:sz="4" w:space="0" w:color="000000"/>
              <w:bottom w:val="single" w:sz="4" w:space="0" w:color="000000"/>
              <w:right w:val="single" w:sz="4" w:space="0" w:color="000000"/>
            </w:tcBorders>
          </w:tcPr>
          <w:p w:rsidR="007D4018" w:rsidRDefault="007D4018" w:rsidP="001D05A3"/>
        </w:tc>
        <w:tc>
          <w:tcPr>
            <w:tcW w:w="806" w:type="dxa"/>
            <w:tcBorders>
              <w:top w:val="single" w:sz="4" w:space="0" w:color="000000"/>
              <w:left w:val="single" w:sz="4" w:space="0" w:color="000000"/>
              <w:bottom w:val="single" w:sz="4" w:space="0" w:color="000000"/>
              <w:right w:val="single" w:sz="4" w:space="0" w:color="000000"/>
            </w:tcBorders>
          </w:tcPr>
          <w:p w:rsidR="007D4018" w:rsidRDefault="007D4018" w:rsidP="001D05A3"/>
        </w:tc>
        <w:tc>
          <w:tcPr>
            <w:tcW w:w="5998"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pStyle w:val="TableParagraph"/>
              <w:spacing w:before="150" w:line="271" w:lineRule="auto"/>
              <w:ind w:left="102" w:right="881"/>
              <w:rPr>
                <w:rFonts w:ascii="Arial" w:eastAsia="Arial" w:hAnsi="Arial" w:cs="Arial"/>
                <w:sz w:val="20"/>
                <w:szCs w:val="20"/>
                <w:lang w:val="fr-CH"/>
              </w:rPr>
            </w:pPr>
            <w:r w:rsidRPr="0027578C">
              <w:rPr>
                <w:rFonts w:ascii="Arial" w:eastAsia="Arial" w:hAnsi="Arial" w:cs="Arial"/>
                <w:sz w:val="20"/>
                <w:lang w:val="fr-CH"/>
              </w:rPr>
              <w:t>En principe d'accord ; supprimer l</w:t>
            </w:r>
            <w:r>
              <w:rPr>
                <w:rFonts w:ascii="Arial" w:eastAsia="Arial" w:hAnsi="Arial" w:cs="Arial"/>
                <w:sz w:val="20"/>
                <w:lang w:val="fr-CH"/>
              </w:rPr>
              <w:t>a notion de</w:t>
            </w:r>
            <w:r w:rsidRPr="0027578C">
              <w:rPr>
                <w:rFonts w:ascii="Arial" w:eastAsia="Arial" w:hAnsi="Arial" w:cs="Arial"/>
                <w:sz w:val="20"/>
                <w:lang w:val="fr-CH"/>
              </w:rPr>
              <w:t xml:space="preserve"> temps, adapter la nomenclature en conséquence</w:t>
            </w:r>
          </w:p>
        </w:tc>
        <w:tc>
          <w:tcPr>
            <w:tcW w:w="4824"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pStyle w:val="TableParagraph"/>
              <w:spacing w:before="150" w:line="271" w:lineRule="auto"/>
              <w:ind w:left="105" w:right="228"/>
              <w:rPr>
                <w:rFonts w:ascii="Arial" w:eastAsia="Arial" w:hAnsi="Arial" w:cs="Arial"/>
                <w:sz w:val="20"/>
                <w:szCs w:val="20"/>
                <w:lang w:val="fr-CH"/>
              </w:rPr>
            </w:pPr>
            <w:r w:rsidRPr="0027578C">
              <w:rPr>
                <w:rFonts w:ascii="Arial" w:eastAsia="Arial" w:hAnsi="Arial" w:cs="Arial"/>
                <w:sz w:val="20"/>
                <w:lang w:val="fr-CH"/>
              </w:rPr>
              <w:t>Supplément pour le traitement de cas complexes dans une des situations suivantes :</w:t>
            </w:r>
          </w:p>
          <w:p w:rsidR="007D4018" w:rsidRDefault="007D4018" w:rsidP="001D05A3">
            <w:pPr>
              <w:pStyle w:val="TableParagraph"/>
              <w:numPr>
                <w:ilvl w:val="0"/>
                <w:numId w:val="2"/>
              </w:numPr>
              <w:tabs>
                <w:tab w:val="left" w:pos="338"/>
              </w:tabs>
              <w:spacing w:before="120"/>
              <w:rPr>
                <w:rFonts w:ascii="Arial" w:eastAsia="Arial" w:hAnsi="Arial" w:cs="Arial"/>
                <w:sz w:val="20"/>
                <w:szCs w:val="20"/>
              </w:rPr>
            </w:pPr>
            <w:r>
              <w:rPr>
                <w:rFonts w:ascii="Arial" w:eastAsia="Arial" w:hAnsi="Arial" w:cs="Arial"/>
                <w:sz w:val="20"/>
              </w:rPr>
              <w:t>d'accord</w:t>
            </w:r>
          </w:p>
          <w:p w:rsidR="007D4018" w:rsidRDefault="007D4018" w:rsidP="001D05A3">
            <w:pPr>
              <w:pStyle w:val="TableParagraph"/>
              <w:numPr>
                <w:ilvl w:val="0"/>
                <w:numId w:val="2"/>
              </w:numPr>
              <w:tabs>
                <w:tab w:val="left" w:pos="338"/>
              </w:tabs>
              <w:spacing w:before="151"/>
              <w:rPr>
                <w:rFonts w:ascii="Arial" w:eastAsia="Arial" w:hAnsi="Arial" w:cs="Arial"/>
                <w:sz w:val="20"/>
                <w:szCs w:val="20"/>
              </w:rPr>
            </w:pPr>
            <w:r>
              <w:rPr>
                <w:rFonts w:ascii="Arial" w:eastAsia="Arial" w:hAnsi="Arial" w:cs="Arial"/>
                <w:sz w:val="20"/>
              </w:rPr>
              <w:t>d'accord</w:t>
            </w:r>
          </w:p>
          <w:p w:rsidR="007D4018" w:rsidRDefault="007D4018" w:rsidP="001D05A3">
            <w:pPr>
              <w:pStyle w:val="TableParagraph"/>
              <w:numPr>
                <w:ilvl w:val="0"/>
                <w:numId w:val="2"/>
              </w:numPr>
              <w:tabs>
                <w:tab w:val="left" w:pos="329"/>
              </w:tabs>
              <w:spacing w:before="149"/>
              <w:ind w:left="328" w:hanging="223"/>
              <w:rPr>
                <w:rFonts w:ascii="Arial" w:eastAsia="Arial" w:hAnsi="Arial" w:cs="Arial"/>
                <w:sz w:val="20"/>
                <w:szCs w:val="20"/>
              </w:rPr>
            </w:pPr>
            <w:r>
              <w:rPr>
                <w:rFonts w:ascii="Arial" w:eastAsia="Arial" w:hAnsi="Arial" w:cs="Arial"/>
                <w:sz w:val="20"/>
              </w:rPr>
              <w:t>d'accord</w:t>
            </w:r>
          </w:p>
          <w:p w:rsidR="007D4018" w:rsidRDefault="007D4018" w:rsidP="001D05A3">
            <w:pPr>
              <w:pStyle w:val="TableParagraph"/>
              <w:spacing w:before="149"/>
              <w:ind w:left="105"/>
              <w:rPr>
                <w:rFonts w:ascii="Arial" w:eastAsia="Arial" w:hAnsi="Arial" w:cs="Arial"/>
                <w:sz w:val="20"/>
                <w:szCs w:val="20"/>
              </w:rPr>
            </w:pPr>
            <w:r>
              <w:rPr>
                <w:rFonts w:ascii="Arial" w:eastAsia="Arial" w:hAnsi="Arial" w:cs="Arial"/>
                <w:spacing w:val="-4"/>
                <w:sz w:val="20"/>
              </w:rPr>
              <w:t>Paragraphe 2 d'accord</w:t>
            </w:r>
          </w:p>
          <w:p w:rsidR="007D4018" w:rsidRDefault="007D4018" w:rsidP="001D05A3">
            <w:pPr>
              <w:pStyle w:val="TableParagraph"/>
              <w:spacing w:before="151" w:line="271" w:lineRule="auto"/>
              <w:ind w:left="105" w:right="208"/>
              <w:rPr>
                <w:rFonts w:ascii="Arial" w:eastAsia="Arial" w:hAnsi="Arial" w:cs="Arial"/>
                <w:sz w:val="20"/>
                <w:lang w:val="fr-CH"/>
              </w:rPr>
            </w:pPr>
            <w:r w:rsidRPr="0027578C">
              <w:rPr>
                <w:rFonts w:ascii="Arial" w:eastAsia="Arial" w:hAnsi="Arial" w:cs="Arial"/>
                <w:sz w:val="20"/>
                <w:lang w:val="fr-CH"/>
              </w:rPr>
              <w:t>Paragraphe 3 : ce chiffre tarifaire peut être réglé uniquement en combinaison avec le chiffre tarifaire 7311.</w:t>
            </w:r>
          </w:p>
          <w:p w:rsidR="007D4018" w:rsidRDefault="007D4018" w:rsidP="001D05A3">
            <w:pPr>
              <w:pStyle w:val="TableParagraph"/>
              <w:spacing w:before="151" w:line="271" w:lineRule="auto"/>
              <w:ind w:left="105" w:right="208"/>
              <w:rPr>
                <w:rFonts w:ascii="Arial" w:eastAsia="Arial" w:hAnsi="Arial" w:cs="Arial"/>
                <w:spacing w:val="-2"/>
                <w:sz w:val="20"/>
              </w:rPr>
            </w:pPr>
            <w:r>
              <w:rPr>
                <w:rFonts w:ascii="Arial" w:eastAsia="Arial" w:hAnsi="Arial" w:cs="Arial"/>
                <w:spacing w:val="-2"/>
                <w:sz w:val="20"/>
              </w:rPr>
              <w:t>Supprimer le paragraphe 4</w:t>
            </w:r>
          </w:p>
          <w:p w:rsidR="007D4018" w:rsidRPr="0027578C" w:rsidRDefault="007D4018" w:rsidP="001D05A3">
            <w:pPr>
              <w:pStyle w:val="TableParagraph"/>
              <w:spacing w:before="151" w:line="271" w:lineRule="auto"/>
              <w:ind w:left="105" w:right="208"/>
              <w:rPr>
                <w:rFonts w:ascii="Arial" w:eastAsia="Arial" w:hAnsi="Arial" w:cs="Arial"/>
                <w:sz w:val="20"/>
                <w:szCs w:val="20"/>
                <w:lang w:val="fr-CH"/>
              </w:rPr>
            </w:pPr>
          </w:p>
        </w:tc>
      </w:tr>
      <w:tr w:rsidR="007D4018" w:rsidRPr="004A0CC5" w:rsidTr="001D05A3">
        <w:trPr>
          <w:trHeight w:hRule="exact" w:val="4674"/>
        </w:trPr>
        <w:tc>
          <w:tcPr>
            <w:tcW w:w="1387"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7D4018" w:rsidRDefault="007D4018" w:rsidP="001D05A3">
            <w:pPr>
              <w:pStyle w:val="TableParagraph"/>
              <w:spacing w:before="148"/>
              <w:ind w:left="103"/>
              <w:rPr>
                <w:rFonts w:ascii="Arial" w:eastAsia="Arial" w:hAnsi="Arial" w:cs="Arial"/>
                <w:sz w:val="20"/>
                <w:szCs w:val="20"/>
              </w:rPr>
            </w:pPr>
            <w:r>
              <w:rPr>
                <w:rFonts w:ascii="Arial" w:eastAsia="Arial" w:hAnsi="Arial" w:cs="Arial"/>
                <w:sz w:val="20"/>
              </w:rPr>
              <w:t>7354</w:t>
            </w:r>
          </w:p>
        </w:tc>
        <w:tc>
          <w:tcPr>
            <w:tcW w:w="773" w:type="dxa"/>
            <w:tcBorders>
              <w:top w:val="single" w:sz="4" w:space="0" w:color="000000"/>
              <w:left w:val="single" w:sz="4" w:space="0" w:color="000000"/>
              <w:bottom w:val="single" w:sz="4" w:space="0" w:color="000000"/>
              <w:right w:val="single" w:sz="4" w:space="0" w:color="000000"/>
            </w:tcBorders>
          </w:tcPr>
          <w:p w:rsidR="007D4018" w:rsidRDefault="007D4018" w:rsidP="001D05A3"/>
        </w:tc>
        <w:tc>
          <w:tcPr>
            <w:tcW w:w="806" w:type="dxa"/>
            <w:tcBorders>
              <w:top w:val="single" w:sz="4" w:space="0" w:color="000000"/>
              <w:left w:val="single" w:sz="4" w:space="0" w:color="000000"/>
              <w:bottom w:val="single" w:sz="4" w:space="0" w:color="000000"/>
              <w:right w:val="single" w:sz="4" w:space="0" w:color="000000"/>
            </w:tcBorders>
          </w:tcPr>
          <w:p w:rsidR="007D4018" w:rsidRDefault="007D4018" w:rsidP="001D05A3"/>
        </w:tc>
        <w:tc>
          <w:tcPr>
            <w:tcW w:w="5998"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pStyle w:val="TableParagraph"/>
              <w:spacing w:before="148" w:line="273" w:lineRule="auto"/>
              <w:ind w:left="102" w:right="950"/>
              <w:rPr>
                <w:rFonts w:ascii="Arial" w:eastAsia="Arial" w:hAnsi="Arial" w:cs="Arial"/>
                <w:sz w:val="20"/>
                <w:szCs w:val="20"/>
                <w:lang w:val="fr-CH"/>
              </w:rPr>
            </w:pPr>
            <w:r w:rsidRPr="0027578C">
              <w:rPr>
                <w:rFonts w:ascii="Arial" w:eastAsia="Arial" w:hAnsi="Arial" w:cs="Arial"/>
                <w:sz w:val="20"/>
                <w:lang w:val="fr-CH"/>
              </w:rPr>
              <w:t>Modifier le paragraphe 4 parce que contraire à l'évolution démographique et au changement social</w:t>
            </w:r>
          </w:p>
        </w:tc>
        <w:tc>
          <w:tcPr>
            <w:tcW w:w="4824" w:type="dxa"/>
            <w:tcBorders>
              <w:top w:val="single" w:sz="4" w:space="0" w:color="000000"/>
              <w:left w:val="single" w:sz="4" w:space="0" w:color="000000"/>
              <w:bottom w:val="single" w:sz="4" w:space="0" w:color="000000"/>
              <w:right w:val="single" w:sz="4" w:space="0" w:color="000000"/>
            </w:tcBorders>
          </w:tcPr>
          <w:p w:rsidR="007D4018" w:rsidRDefault="007D4018" w:rsidP="001D05A3">
            <w:pPr>
              <w:pStyle w:val="TableParagraph"/>
              <w:spacing w:before="148" w:line="271" w:lineRule="auto"/>
              <w:ind w:left="105" w:right="128" w:hanging="1"/>
              <w:rPr>
                <w:rFonts w:ascii="Arial" w:eastAsia="Arial" w:hAnsi="Arial" w:cs="Arial"/>
                <w:spacing w:val="1"/>
                <w:sz w:val="20"/>
                <w:lang w:val="fr-CH"/>
              </w:rPr>
            </w:pPr>
            <w:r w:rsidRPr="0027578C">
              <w:rPr>
                <w:rFonts w:ascii="Arial" w:eastAsia="Arial" w:hAnsi="Arial" w:cs="Arial"/>
                <w:spacing w:val="1"/>
                <w:sz w:val="20"/>
                <w:lang w:val="fr-CH"/>
              </w:rPr>
              <w:t xml:space="preserve">Le physiothérapeute a droit à l'indemnisation de déplacement / de temps </w:t>
            </w:r>
            <w:r>
              <w:rPr>
                <w:rFonts w:ascii="Arial" w:eastAsia="Arial" w:hAnsi="Arial" w:cs="Arial"/>
                <w:spacing w:val="1"/>
                <w:sz w:val="20"/>
                <w:lang w:val="fr-CH"/>
              </w:rPr>
              <w:t>pour tout traitement effectué hors du cabinet. Le traitement à domicile doit être formellement prescrit par le médecin</w:t>
            </w:r>
          </w:p>
          <w:p w:rsidR="007D4018" w:rsidRPr="0027578C" w:rsidRDefault="007D4018" w:rsidP="001D05A3">
            <w:pPr>
              <w:pStyle w:val="TableParagraph"/>
              <w:spacing w:before="148" w:line="271" w:lineRule="auto"/>
              <w:ind w:left="105" w:right="128" w:hanging="1"/>
              <w:rPr>
                <w:rFonts w:ascii="Arial" w:eastAsia="Arial" w:hAnsi="Arial" w:cs="Arial"/>
                <w:sz w:val="20"/>
                <w:szCs w:val="20"/>
                <w:lang w:val="fr-CH"/>
              </w:rPr>
            </w:pPr>
            <w:r>
              <w:rPr>
                <w:rFonts w:ascii="Arial" w:eastAsia="Arial" w:hAnsi="Arial" w:cs="Arial"/>
                <w:spacing w:val="1"/>
                <w:sz w:val="20"/>
                <w:lang w:val="fr-CH"/>
              </w:rPr>
              <w:t>Ce supplément couvre aussi bien le temps de déplacement que les frais de voiture ou l’utilisation d’un transport public</w:t>
            </w:r>
          </w:p>
          <w:p w:rsidR="007D4018" w:rsidRDefault="007D4018" w:rsidP="001D05A3">
            <w:pPr>
              <w:pStyle w:val="TableParagraph"/>
              <w:spacing w:before="120" w:line="271" w:lineRule="auto"/>
              <w:ind w:left="105" w:right="194"/>
              <w:rPr>
                <w:rFonts w:ascii="Arial" w:eastAsia="Arial" w:hAnsi="Arial" w:cs="Arial"/>
                <w:spacing w:val="-1"/>
                <w:sz w:val="20"/>
                <w:lang w:val="fr-CH"/>
              </w:rPr>
            </w:pPr>
            <w:r>
              <w:rPr>
                <w:rFonts w:ascii="Arial" w:eastAsia="Arial" w:hAnsi="Arial" w:cs="Arial"/>
                <w:spacing w:val="-1"/>
                <w:sz w:val="20"/>
                <w:lang w:val="fr-CH"/>
              </w:rPr>
              <w:t>Le tarif en cas de traitement à domicile est toujours le même quelle que soit la longueur du chemin parcouru.</w:t>
            </w:r>
          </w:p>
          <w:p w:rsidR="007D4018" w:rsidRPr="0027578C" w:rsidRDefault="007D4018" w:rsidP="001D05A3">
            <w:pPr>
              <w:pStyle w:val="TableParagraph"/>
              <w:spacing w:before="120" w:line="271" w:lineRule="auto"/>
              <w:ind w:left="105" w:right="194"/>
              <w:rPr>
                <w:rFonts w:ascii="Arial" w:eastAsia="Arial" w:hAnsi="Arial" w:cs="Arial"/>
                <w:sz w:val="20"/>
                <w:szCs w:val="20"/>
                <w:lang w:val="fr-CH"/>
              </w:rPr>
            </w:pPr>
            <w:r w:rsidRPr="0027578C">
              <w:rPr>
                <w:rFonts w:ascii="Arial" w:eastAsia="Arial" w:hAnsi="Arial" w:cs="Arial"/>
                <w:spacing w:val="-2"/>
                <w:sz w:val="20"/>
                <w:lang w:val="fr-CH"/>
              </w:rPr>
              <w:t>Pour l'hippothérapie, traitement/thérapie de groupe, thérapie de renforcement musculaire et thérapie dans le bassin de marche / piscine, le chiffre 7354 ne peut pas être facturé.</w:t>
            </w:r>
          </w:p>
        </w:tc>
      </w:tr>
    </w:tbl>
    <w:p w:rsidR="007D4018" w:rsidRPr="0027578C" w:rsidRDefault="007D4018" w:rsidP="007D4018">
      <w:pPr>
        <w:spacing w:line="271" w:lineRule="auto"/>
        <w:rPr>
          <w:rFonts w:ascii="Arial" w:eastAsia="Arial" w:hAnsi="Arial" w:cs="Arial"/>
          <w:sz w:val="20"/>
          <w:szCs w:val="20"/>
          <w:lang w:val="fr-CH"/>
        </w:rPr>
        <w:sectPr w:rsidR="007D4018" w:rsidRPr="0027578C">
          <w:pgSz w:w="16840" w:h="11910" w:orient="landscape"/>
          <w:pgMar w:top="1240" w:right="1020" w:bottom="1100" w:left="1020" w:header="737" w:footer="916" w:gutter="0"/>
          <w:cols w:space="720"/>
        </w:sectPr>
      </w:pPr>
    </w:p>
    <w:p w:rsidR="007D4018" w:rsidRPr="0027578C" w:rsidRDefault="007D4018" w:rsidP="007D4018">
      <w:pPr>
        <w:rPr>
          <w:rFonts w:ascii="Times New Roman" w:eastAsia="Times New Roman" w:hAnsi="Times New Roman" w:cs="Times New Roman"/>
          <w:sz w:val="20"/>
          <w:szCs w:val="20"/>
          <w:lang w:val="fr-CH"/>
        </w:rPr>
      </w:pPr>
    </w:p>
    <w:p w:rsidR="007D4018" w:rsidRPr="0027578C" w:rsidRDefault="007D4018" w:rsidP="007D4018">
      <w:pPr>
        <w:spacing w:before="5"/>
        <w:rPr>
          <w:rFonts w:ascii="Times New Roman" w:eastAsia="Times New Roman" w:hAnsi="Times New Roman" w:cs="Times New Roman"/>
          <w:sz w:val="23"/>
          <w:szCs w:val="23"/>
          <w:lang w:val="fr-CH"/>
        </w:rPr>
      </w:pPr>
    </w:p>
    <w:tbl>
      <w:tblPr>
        <w:tblStyle w:val="TableNormal"/>
        <w:tblW w:w="0" w:type="auto"/>
        <w:tblInd w:w="112" w:type="dxa"/>
        <w:tblLayout w:type="fixed"/>
        <w:tblLook w:val="01E0" w:firstRow="1" w:lastRow="1" w:firstColumn="1" w:lastColumn="1" w:noHBand="0" w:noVBand="0"/>
      </w:tblPr>
      <w:tblGrid>
        <w:gridCol w:w="1387"/>
        <w:gridCol w:w="773"/>
        <w:gridCol w:w="773"/>
        <w:gridCol w:w="806"/>
        <w:gridCol w:w="5998"/>
        <w:gridCol w:w="4824"/>
      </w:tblGrid>
      <w:tr w:rsidR="007D4018" w:rsidTr="001D05A3">
        <w:trPr>
          <w:trHeight w:hRule="exact" w:val="2810"/>
        </w:trPr>
        <w:tc>
          <w:tcPr>
            <w:tcW w:w="1387"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7D4018" w:rsidRDefault="007D4018" w:rsidP="001D05A3">
            <w:pPr>
              <w:pStyle w:val="TableParagraph"/>
              <w:spacing w:before="148"/>
              <w:ind w:left="103"/>
              <w:rPr>
                <w:rFonts w:ascii="Arial" w:eastAsia="Arial" w:hAnsi="Arial" w:cs="Arial"/>
                <w:sz w:val="20"/>
                <w:szCs w:val="20"/>
              </w:rPr>
            </w:pPr>
            <w:r>
              <w:rPr>
                <w:rFonts w:ascii="Arial" w:eastAsia="Arial" w:hAnsi="Arial" w:cs="Arial"/>
                <w:sz w:val="20"/>
              </w:rPr>
              <w:t>7401</w:t>
            </w:r>
          </w:p>
        </w:tc>
        <w:tc>
          <w:tcPr>
            <w:tcW w:w="773" w:type="dxa"/>
            <w:tcBorders>
              <w:top w:val="single" w:sz="4" w:space="0" w:color="000000"/>
              <w:left w:val="single" w:sz="4" w:space="0" w:color="000000"/>
              <w:bottom w:val="single" w:sz="4" w:space="0" w:color="000000"/>
              <w:right w:val="single" w:sz="4" w:space="0" w:color="000000"/>
            </w:tcBorders>
          </w:tcPr>
          <w:p w:rsidR="007D4018" w:rsidRDefault="007D4018" w:rsidP="001D05A3"/>
        </w:tc>
        <w:tc>
          <w:tcPr>
            <w:tcW w:w="806" w:type="dxa"/>
            <w:tcBorders>
              <w:top w:val="single" w:sz="4" w:space="0" w:color="000000"/>
              <w:left w:val="single" w:sz="4" w:space="0" w:color="000000"/>
              <w:bottom w:val="single" w:sz="4" w:space="0" w:color="000000"/>
              <w:right w:val="single" w:sz="4" w:space="0" w:color="000000"/>
            </w:tcBorders>
          </w:tcPr>
          <w:p w:rsidR="007D4018" w:rsidRDefault="007D4018" w:rsidP="001D05A3">
            <w:pPr>
              <w:pStyle w:val="TableParagraph"/>
              <w:spacing w:before="148"/>
              <w:ind w:left="105"/>
              <w:rPr>
                <w:rFonts w:ascii="Arial" w:eastAsia="Arial" w:hAnsi="Arial" w:cs="Arial"/>
                <w:sz w:val="20"/>
                <w:szCs w:val="20"/>
              </w:rPr>
            </w:pPr>
            <w:r>
              <w:rPr>
                <w:rFonts w:ascii="Arial" w:eastAsia="Arial" w:hAnsi="Arial" w:cs="Arial"/>
                <w:sz w:val="20"/>
              </w:rPr>
              <w:t>24 TP</w:t>
            </w:r>
          </w:p>
        </w:tc>
        <w:tc>
          <w:tcPr>
            <w:tcW w:w="5998"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pStyle w:val="TableParagraph"/>
              <w:spacing w:before="148" w:line="271" w:lineRule="auto"/>
              <w:ind w:left="102" w:right="504"/>
              <w:rPr>
                <w:rFonts w:ascii="Arial" w:eastAsia="Arial" w:hAnsi="Arial" w:cs="Arial"/>
                <w:sz w:val="20"/>
                <w:szCs w:val="20"/>
                <w:lang w:val="fr-CH"/>
              </w:rPr>
            </w:pPr>
            <w:r w:rsidRPr="0027578C">
              <w:rPr>
                <w:rFonts w:ascii="Arial" w:eastAsia="Arial" w:hAnsi="Arial" w:cs="Arial"/>
                <w:sz w:val="20"/>
                <w:lang w:val="fr-CH"/>
              </w:rPr>
              <w:t>Nouveau : échange clinique relatif au cas en l’absence du patient</w:t>
            </w:r>
          </w:p>
          <w:p w:rsidR="007D4018" w:rsidRPr="0027578C" w:rsidRDefault="007D4018" w:rsidP="001D05A3">
            <w:pPr>
              <w:pStyle w:val="TableParagraph"/>
              <w:spacing w:before="122" w:line="271" w:lineRule="auto"/>
              <w:ind w:left="102" w:right="471"/>
              <w:rPr>
                <w:rFonts w:ascii="Arial" w:eastAsia="Arial" w:hAnsi="Arial" w:cs="Arial"/>
                <w:sz w:val="20"/>
                <w:szCs w:val="20"/>
                <w:lang w:val="fr-CH"/>
              </w:rPr>
            </w:pPr>
            <w:r w:rsidRPr="0027578C">
              <w:rPr>
                <w:rFonts w:ascii="Arial" w:eastAsia="Arial" w:hAnsi="Arial" w:cs="Arial"/>
                <w:spacing w:val="-2"/>
                <w:sz w:val="20"/>
                <w:lang w:val="fr-CH"/>
              </w:rPr>
              <w:t>correspond à un besoin de s'adapter à la réalité actuelle, a prévalu lors des négociations de la structure tarifaire entre tous les partenaires tarifaires</w:t>
            </w:r>
          </w:p>
        </w:tc>
        <w:tc>
          <w:tcPr>
            <w:tcW w:w="4824"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pStyle w:val="TableParagraph"/>
              <w:spacing w:before="148" w:line="271" w:lineRule="auto"/>
              <w:ind w:left="105" w:right="587"/>
              <w:rPr>
                <w:rFonts w:ascii="Arial" w:eastAsia="Arial" w:hAnsi="Arial" w:cs="Arial"/>
                <w:sz w:val="20"/>
                <w:szCs w:val="20"/>
                <w:lang w:val="fr-CH"/>
              </w:rPr>
            </w:pPr>
            <w:r w:rsidRPr="0027578C">
              <w:rPr>
                <w:rFonts w:ascii="Arial" w:eastAsia="Arial" w:hAnsi="Arial" w:cs="Arial"/>
                <w:sz w:val="20"/>
                <w:lang w:val="fr-CH"/>
              </w:rPr>
              <w:t>Communication orale et/ou écrite relative au cas avec des fournisseurs de prestations traitants</w:t>
            </w:r>
          </w:p>
          <w:p w:rsidR="007D4018" w:rsidRPr="0027578C" w:rsidRDefault="007D4018" w:rsidP="001D05A3">
            <w:pPr>
              <w:pStyle w:val="TableParagraph"/>
              <w:spacing w:before="120"/>
              <w:ind w:left="105"/>
              <w:rPr>
                <w:rFonts w:ascii="Arial" w:eastAsia="Arial" w:hAnsi="Arial" w:cs="Arial"/>
                <w:sz w:val="20"/>
                <w:szCs w:val="20"/>
                <w:lang w:val="fr-CH"/>
              </w:rPr>
            </w:pPr>
            <w:r w:rsidRPr="0027578C">
              <w:rPr>
                <w:rFonts w:ascii="Arial" w:eastAsia="Arial" w:hAnsi="Arial" w:cs="Arial"/>
                <w:spacing w:val="-3"/>
                <w:sz w:val="20"/>
                <w:lang w:val="fr-CH"/>
              </w:rPr>
              <w:t xml:space="preserve">Ne </w:t>
            </w:r>
            <w:r>
              <w:rPr>
                <w:rFonts w:ascii="Arial" w:eastAsia="Arial" w:hAnsi="Arial" w:cs="Arial"/>
                <w:spacing w:val="-3"/>
                <w:sz w:val="20"/>
                <w:lang w:val="fr-CH"/>
              </w:rPr>
              <w:t>compte</w:t>
            </w:r>
            <w:r w:rsidRPr="0027578C">
              <w:rPr>
                <w:rFonts w:ascii="Arial" w:eastAsia="Arial" w:hAnsi="Arial" w:cs="Arial"/>
                <w:spacing w:val="-3"/>
                <w:sz w:val="20"/>
                <w:lang w:val="fr-CH"/>
              </w:rPr>
              <w:t xml:space="preserve"> pas comme séance.</w:t>
            </w:r>
          </w:p>
          <w:p w:rsidR="007D4018" w:rsidRPr="0027578C" w:rsidRDefault="007D4018" w:rsidP="001D05A3">
            <w:pPr>
              <w:pStyle w:val="TableParagraph"/>
              <w:spacing w:before="149"/>
              <w:ind w:left="105"/>
              <w:rPr>
                <w:rFonts w:ascii="Arial" w:eastAsia="Arial" w:hAnsi="Arial" w:cs="Arial"/>
                <w:sz w:val="20"/>
                <w:szCs w:val="20"/>
                <w:lang w:val="fr-CH"/>
              </w:rPr>
            </w:pPr>
            <w:r w:rsidRPr="0027578C">
              <w:rPr>
                <w:rFonts w:ascii="Arial" w:eastAsia="Arial" w:hAnsi="Arial" w:cs="Arial"/>
                <w:sz w:val="20"/>
                <w:lang w:val="fr-CH"/>
              </w:rPr>
              <w:t>Doit avoir lieu en relation avec une série.</w:t>
            </w:r>
          </w:p>
          <w:p w:rsidR="007D4018" w:rsidRPr="0027578C" w:rsidRDefault="007D4018" w:rsidP="001D05A3">
            <w:pPr>
              <w:pStyle w:val="TableParagraph"/>
              <w:spacing w:before="151" w:line="271" w:lineRule="auto"/>
              <w:ind w:left="105" w:right="425"/>
              <w:rPr>
                <w:rFonts w:ascii="Arial" w:eastAsia="Arial" w:hAnsi="Arial" w:cs="Arial"/>
                <w:sz w:val="20"/>
                <w:szCs w:val="20"/>
                <w:lang w:val="fr-CH"/>
              </w:rPr>
            </w:pPr>
            <w:r w:rsidRPr="0027578C">
              <w:rPr>
                <w:rFonts w:ascii="Arial" w:eastAsia="Arial" w:hAnsi="Arial" w:cs="Arial"/>
                <w:sz w:val="20"/>
                <w:lang w:val="fr-CH"/>
              </w:rPr>
              <w:t>Communication avec des fournisseurs de prestations selon l’art. 35 LAMal.</w:t>
            </w:r>
          </w:p>
          <w:p w:rsidR="007D4018" w:rsidRDefault="007D4018" w:rsidP="001D05A3">
            <w:pPr>
              <w:pStyle w:val="TableParagraph"/>
              <w:spacing w:before="120"/>
              <w:ind w:left="105"/>
              <w:rPr>
                <w:rFonts w:ascii="Arial" w:eastAsia="Arial" w:hAnsi="Arial" w:cs="Arial"/>
                <w:sz w:val="20"/>
                <w:szCs w:val="20"/>
              </w:rPr>
            </w:pPr>
            <w:r>
              <w:rPr>
                <w:rFonts w:ascii="Arial" w:eastAsia="Arial" w:hAnsi="Arial" w:cs="Arial"/>
                <w:spacing w:val="-3"/>
                <w:sz w:val="20"/>
              </w:rPr>
              <w:t>Maximal 2 fois par série</w:t>
            </w:r>
          </w:p>
        </w:tc>
      </w:tr>
      <w:tr w:rsidR="007D4018" w:rsidRPr="004A0CC5" w:rsidTr="001D05A3">
        <w:trPr>
          <w:trHeight w:hRule="exact" w:val="5915"/>
        </w:trPr>
        <w:tc>
          <w:tcPr>
            <w:tcW w:w="1387" w:type="dxa"/>
            <w:tcBorders>
              <w:top w:val="single" w:sz="4" w:space="0" w:color="000000"/>
              <w:left w:val="single" w:sz="4" w:space="0" w:color="000000"/>
              <w:bottom w:val="single" w:sz="4" w:space="0" w:color="000000"/>
              <w:right w:val="single" w:sz="4" w:space="0" w:color="000000"/>
            </w:tcBorders>
          </w:tcPr>
          <w:p w:rsidR="007D4018" w:rsidRDefault="007D4018" w:rsidP="001D05A3"/>
        </w:tc>
        <w:tc>
          <w:tcPr>
            <w:tcW w:w="773" w:type="dxa"/>
            <w:tcBorders>
              <w:top w:val="single" w:sz="4" w:space="0" w:color="000000"/>
              <w:left w:val="single" w:sz="4" w:space="0" w:color="000000"/>
              <w:bottom w:val="single" w:sz="4" w:space="0" w:color="000000"/>
              <w:right w:val="single" w:sz="4" w:space="0" w:color="000000"/>
            </w:tcBorders>
          </w:tcPr>
          <w:p w:rsidR="007D4018" w:rsidRDefault="007D4018" w:rsidP="001D05A3">
            <w:pPr>
              <w:pStyle w:val="TableParagraph"/>
              <w:spacing w:before="148"/>
              <w:ind w:left="103"/>
              <w:rPr>
                <w:rFonts w:ascii="Arial" w:eastAsia="Arial" w:hAnsi="Arial" w:cs="Arial"/>
                <w:sz w:val="20"/>
                <w:szCs w:val="20"/>
              </w:rPr>
            </w:pPr>
            <w:r>
              <w:rPr>
                <w:rFonts w:ascii="Arial" w:eastAsia="Arial" w:hAnsi="Arial" w:cs="Arial"/>
                <w:sz w:val="20"/>
              </w:rPr>
              <w:t>7402</w:t>
            </w:r>
          </w:p>
        </w:tc>
        <w:tc>
          <w:tcPr>
            <w:tcW w:w="773" w:type="dxa"/>
            <w:tcBorders>
              <w:top w:val="single" w:sz="4" w:space="0" w:color="000000"/>
              <w:left w:val="single" w:sz="4" w:space="0" w:color="000000"/>
              <w:bottom w:val="single" w:sz="4" w:space="0" w:color="000000"/>
              <w:right w:val="single" w:sz="4" w:space="0" w:color="000000"/>
            </w:tcBorders>
          </w:tcPr>
          <w:p w:rsidR="007D4018" w:rsidRDefault="007D4018" w:rsidP="001D05A3"/>
        </w:tc>
        <w:tc>
          <w:tcPr>
            <w:tcW w:w="806" w:type="dxa"/>
            <w:tcBorders>
              <w:top w:val="single" w:sz="4" w:space="0" w:color="000000"/>
              <w:left w:val="single" w:sz="4" w:space="0" w:color="000000"/>
              <w:bottom w:val="single" w:sz="4" w:space="0" w:color="000000"/>
              <w:right w:val="single" w:sz="4" w:space="0" w:color="000000"/>
            </w:tcBorders>
          </w:tcPr>
          <w:p w:rsidR="007D4018" w:rsidRDefault="007D4018" w:rsidP="001D05A3">
            <w:pPr>
              <w:pStyle w:val="TableParagraph"/>
              <w:spacing w:before="148"/>
              <w:ind w:left="105"/>
              <w:rPr>
                <w:rFonts w:ascii="Arial" w:eastAsia="Arial" w:hAnsi="Arial" w:cs="Arial"/>
                <w:sz w:val="20"/>
                <w:szCs w:val="20"/>
              </w:rPr>
            </w:pPr>
            <w:r>
              <w:rPr>
                <w:rFonts w:ascii="Arial" w:eastAsia="Arial" w:hAnsi="Arial" w:cs="Arial"/>
                <w:sz w:val="20"/>
              </w:rPr>
              <w:t>96 TP</w:t>
            </w:r>
          </w:p>
        </w:tc>
        <w:tc>
          <w:tcPr>
            <w:tcW w:w="5998" w:type="dxa"/>
            <w:tcBorders>
              <w:top w:val="single" w:sz="4" w:space="0" w:color="000000"/>
              <w:left w:val="single" w:sz="4" w:space="0" w:color="000000"/>
              <w:bottom w:val="single" w:sz="4" w:space="0" w:color="000000"/>
              <w:right w:val="single" w:sz="4" w:space="0" w:color="000000"/>
            </w:tcBorders>
          </w:tcPr>
          <w:p w:rsidR="007D4018" w:rsidRDefault="007D4018" w:rsidP="001D05A3">
            <w:pPr>
              <w:pStyle w:val="TableParagraph"/>
              <w:spacing w:before="148"/>
              <w:ind w:left="102"/>
              <w:rPr>
                <w:rFonts w:ascii="Arial" w:eastAsia="Arial" w:hAnsi="Arial" w:cs="Arial"/>
                <w:sz w:val="20"/>
                <w:lang w:val="fr-CH"/>
              </w:rPr>
            </w:pPr>
            <w:r w:rsidRPr="0027578C">
              <w:rPr>
                <w:rFonts w:ascii="Arial" w:eastAsia="Arial" w:hAnsi="Arial" w:cs="Arial"/>
                <w:sz w:val="20"/>
                <w:lang w:val="fr-CH"/>
              </w:rPr>
              <w:t>Nouveau : discussion multidisciplinaire du cas</w:t>
            </w:r>
          </w:p>
          <w:p w:rsidR="007D4018" w:rsidRPr="0027578C" w:rsidRDefault="007D4018" w:rsidP="001D05A3">
            <w:pPr>
              <w:pStyle w:val="TableParagraph"/>
              <w:spacing w:before="148"/>
              <w:ind w:left="102"/>
              <w:rPr>
                <w:rFonts w:ascii="Arial" w:eastAsia="Arial" w:hAnsi="Arial" w:cs="Arial"/>
                <w:sz w:val="20"/>
                <w:szCs w:val="20"/>
                <w:lang w:val="fr-CH"/>
              </w:rPr>
            </w:pPr>
            <w:r w:rsidRPr="0027578C">
              <w:rPr>
                <w:rFonts w:ascii="Arial" w:eastAsia="Arial" w:hAnsi="Arial" w:cs="Arial"/>
                <w:spacing w:val="-2"/>
                <w:sz w:val="20"/>
                <w:lang w:val="fr-CH"/>
              </w:rPr>
              <w:t>correspond à un besoin de s'adapter à la réalité actuelle, a prévalu lors des négociations de la structure tarifaire entre tous les partenaires tarifaires</w:t>
            </w:r>
          </w:p>
        </w:tc>
        <w:tc>
          <w:tcPr>
            <w:tcW w:w="4824" w:type="dxa"/>
            <w:tcBorders>
              <w:top w:val="single" w:sz="4" w:space="0" w:color="000000"/>
              <w:left w:val="single" w:sz="4" w:space="0" w:color="000000"/>
              <w:bottom w:val="single" w:sz="4" w:space="0" w:color="000000"/>
              <w:right w:val="single" w:sz="4" w:space="0" w:color="000000"/>
            </w:tcBorders>
          </w:tcPr>
          <w:p w:rsidR="007D4018" w:rsidRDefault="007D4018" w:rsidP="001D05A3">
            <w:pPr>
              <w:pStyle w:val="TableParagraph"/>
              <w:spacing w:before="148" w:line="271" w:lineRule="auto"/>
              <w:ind w:left="105" w:right="260"/>
              <w:rPr>
                <w:rFonts w:ascii="Arial" w:eastAsia="Arial" w:hAnsi="Arial" w:cs="Arial"/>
                <w:spacing w:val="-2"/>
                <w:sz w:val="20"/>
                <w:lang w:val="fr-CH"/>
              </w:rPr>
            </w:pPr>
            <w:r w:rsidRPr="0027578C">
              <w:rPr>
                <w:rFonts w:ascii="Arial" w:eastAsia="Arial" w:hAnsi="Arial" w:cs="Arial"/>
                <w:spacing w:val="-2"/>
                <w:sz w:val="20"/>
                <w:lang w:val="fr-CH"/>
              </w:rPr>
              <w:t>Réunion multidisciplinaire relative au cas avec ou sans la présence du patient</w:t>
            </w:r>
          </w:p>
          <w:p w:rsidR="007D4018" w:rsidRPr="0027578C" w:rsidRDefault="007D4018" w:rsidP="001D05A3">
            <w:pPr>
              <w:pStyle w:val="TableParagraph"/>
              <w:spacing w:before="28" w:line="271" w:lineRule="auto"/>
              <w:ind w:left="105" w:right="240"/>
              <w:rPr>
                <w:rFonts w:ascii="Arial" w:eastAsia="Arial" w:hAnsi="Arial" w:cs="Arial"/>
                <w:sz w:val="20"/>
                <w:szCs w:val="20"/>
                <w:lang w:val="fr-CH"/>
              </w:rPr>
            </w:pPr>
            <w:r w:rsidRPr="0027578C">
              <w:rPr>
                <w:rFonts w:ascii="Arial" w:eastAsia="Arial" w:hAnsi="Arial" w:cs="Arial"/>
                <w:sz w:val="20"/>
                <w:lang w:val="fr-CH"/>
              </w:rPr>
              <w:t>Présence du physiothérapeute requis), y compris la gestion des dossiers et la fixation d'un rendez-vous.</w:t>
            </w:r>
          </w:p>
          <w:p w:rsidR="007D4018" w:rsidRPr="0027578C" w:rsidRDefault="007D4018" w:rsidP="001D05A3">
            <w:pPr>
              <w:pStyle w:val="TableParagraph"/>
              <w:spacing w:before="120" w:line="273" w:lineRule="auto"/>
              <w:ind w:left="105" w:right="351"/>
              <w:rPr>
                <w:rFonts w:ascii="Arial" w:eastAsia="Arial" w:hAnsi="Arial" w:cs="Arial"/>
                <w:sz w:val="20"/>
                <w:szCs w:val="20"/>
                <w:lang w:val="fr-CH"/>
              </w:rPr>
            </w:pPr>
            <w:r w:rsidRPr="0027578C">
              <w:rPr>
                <w:rFonts w:ascii="Arial" w:eastAsia="Arial" w:hAnsi="Arial" w:cs="Arial"/>
                <w:spacing w:val="-1"/>
                <w:sz w:val="20"/>
                <w:lang w:val="fr-CH"/>
              </w:rPr>
              <w:t>La responsabilité de la discussion de cas multidisciplinaires incombe au médecin traitant.</w:t>
            </w:r>
          </w:p>
          <w:p w:rsidR="007D4018" w:rsidRPr="0027578C" w:rsidRDefault="007D4018" w:rsidP="001D05A3">
            <w:pPr>
              <w:pStyle w:val="TableParagraph"/>
              <w:spacing w:before="118" w:line="271" w:lineRule="auto"/>
              <w:ind w:left="105" w:right="474"/>
              <w:rPr>
                <w:rFonts w:ascii="Arial" w:eastAsia="Arial" w:hAnsi="Arial" w:cs="Arial"/>
                <w:sz w:val="20"/>
                <w:szCs w:val="20"/>
                <w:lang w:val="fr-CH"/>
              </w:rPr>
            </w:pPr>
            <w:r w:rsidRPr="0027578C">
              <w:rPr>
                <w:rFonts w:ascii="Arial" w:eastAsia="Arial" w:hAnsi="Arial" w:cs="Arial"/>
                <w:spacing w:val="-2"/>
                <w:sz w:val="20"/>
                <w:lang w:val="fr-CH"/>
              </w:rPr>
              <w:t>Uniquement applicable s’il y a au moins 3 fournisseurs de prestations impliqués (au sens de l’art. 35 LAMal)</w:t>
            </w:r>
          </w:p>
          <w:p w:rsidR="007D4018" w:rsidRPr="0027578C" w:rsidRDefault="007D4018" w:rsidP="001D05A3">
            <w:pPr>
              <w:pStyle w:val="TableParagraph"/>
              <w:spacing w:before="122"/>
              <w:ind w:left="105"/>
              <w:rPr>
                <w:rFonts w:ascii="Arial" w:eastAsia="Arial" w:hAnsi="Arial" w:cs="Arial"/>
                <w:sz w:val="20"/>
                <w:szCs w:val="20"/>
                <w:lang w:val="fr-CH"/>
              </w:rPr>
            </w:pPr>
            <w:r w:rsidRPr="0027578C">
              <w:rPr>
                <w:rFonts w:ascii="Arial" w:eastAsia="Arial" w:hAnsi="Arial" w:cs="Arial"/>
                <w:spacing w:val="-3"/>
                <w:sz w:val="20"/>
                <w:lang w:val="fr-CH"/>
              </w:rPr>
              <w:t xml:space="preserve">Ne </w:t>
            </w:r>
            <w:r>
              <w:rPr>
                <w:rFonts w:ascii="Arial" w:eastAsia="Arial" w:hAnsi="Arial" w:cs="Arial"/>
                <w:spacing w:val="-3"/>
                <w:sz w:val="20"/>
                <w:lang w:val="fr-CH"/>
              </w:rPr>
              <w:t>compte</w:t>
            </w:r>
            <w:r w:rsidRPr="0027578C">
              <w:rPr>
                <w:rFonts w:ascii="Arial" w:eastAsia="Arial" w:hAnsi="Arial" w:cs="Arial"/>
                <w:spacing w:val="-3"/>
                <w:sz w:val="20"/>
                <w:lang w:val="fr-CH"/>
              </w:rPr>
              <w:t xml:space="preserve"> pas comme séance.</w:t>
            </w:r>
          </w:p>
          <w:p w:rsidR="007D4018" w:rsidRPr="0027578C" w:rsidRDefault="007D4018" w:rsidP="001D05A3">
            <w:pPr>
              <w:pStyle w:val="TableParagraph"/>
              <w:spacing w:before="149"/>
              <w:ind w:left="105"/>
              <w:rPr>
                <w:rFonts w:ascii="Arial" w:eastAsia="Arial" w:hAnsi="Arial" w:cs="Arial"/>
                <w:sz w:val="20"/>
                <w:szCs w:val="20"/>
                <w:lang w:val="fr-CH"/>
              </w:rPr>
            </w:pPr>
            <w:r w:rsidRPr="0027578C">
              <w:rPr>
                <w:rFonts w:ascii="Arial" w:eastAsia="Arial" w:hAnsi="Arial" w:cs="Arial"/>
                <w:sz w:val="20"/>
                <w:lang w:val="fr-CH"/>
              </w:rPr>
              <w:t>Doit avoir lieu en relation avec une série.</w:t>
            </w:r>
          </w:p>
          <w:p w:rsidR="007D4018" w:rsidRPr="0027578C" w:rsidRDefault="007D4018" w:rsidP="001D05A3">
            <w:pPr>
              <w:pStyle w:val="TableParagraph"/>
              <w:spacing w:before="149" w:line="273" w:lineRule="auto"/>
              <w:ind w:left="105" w:right="1152"/>
              <w:rPr>
                <w:rFonts w:ascii="Arial" w:eastAsia="Arial" w:hAnsi="Arial" w:cs="Arial"/>
                <w:sz w:val="20"/>
                <w:szCs w:val="20"/>
                <w:lang w:val="fr-CH"/>
              </w:rPr>
            </w:pPr>
            <w:r w:rsidRPr="0027578C">
              <w:rPr>
                <w:rFonts w:ascii="Arial" w:eastAsia="Arial" w:hAnsi="Arial" w:cs="Arial"/>
                <w:sz w:val="20"/>
                <w:lang w:val="fr-CH"/>
              </w:rPr>
              <w:t>Non facturable le jour de la sortie de l’hôpital.</w:t>
            </w:r>
          </w:p>
          <w:p w:rsidR="007D4018" w:rsidRPr="0027578C" w:rsidRDefault="007D4018" w:rsidP="001D05A3">
            <w:pPr>
              <w:pStyle w:val="TableParagraph"/>
              <w:spacing w:before="118" w:line="271" w:lineRule="auto"/>
              <w:ind w:left="105" w:right="461"/>
              <w:rPr>
                <w:rFonts w:ascii="Arial" w:eastAsia="Arial" w:hAnsi="Arial" w:cs="Arial"/>
                <w:sz w:val="20"/>
                <w:szCs w:val="20"/>
                <w:lang w:val="fr-CH"/>
              </w:rPr>
            </w:pPr>
            <w:r w:rsidRPr="0027578C">
              <w:rPr>
                <w:rFonts w:ascii="Arial" w:eastAsia="Arial" w:hAnsi="Arial" w:cs="Arial"/>
                <w:spacing w:val="-1"/>
                <w:sz w:val="20"/>
                <w:lang w:val="fr-CH"/>
              </w:rPr>
              <w:t>L’éventuel établissement d'expertises au médecin traitant est compris dans la position.</w:t>
            </w:r>
          </w:p>
          <w:p w:rsidR="007D4018" w:rsidRPr="0027578C" w:rsidRDefault="007D4018" w:rsidP="001D05A3">
            <w:pPr>
              <w:pStyle w:val="TableParagraph"/>
              <w:spacing w:before="148" w:line="271" w:lineRule="auto"/>
              <w:ind w:left="105" w:right="260"/>
              <w:rPr>
                <w:rFonts w:ascii="Arial" w:eastAsia="Arial" w:hAnsi="Arial" w:cs="Arial"/>
                <w:sz w:val="20"/>
                <w:szCs w:val="20"/>
                <w:lang w:val="fr-CH"/>
              </w:rPr>
            </w:pPr>
            <w:r w:rsidRPr="0027578C">
              <w:rPr>
                <w:rFonts w:ascii="Arial" w:eastAsia="Arial" w:hAnsi="Arial" w:cs="Arial"/>
                <w:sz w:val="20"/>
                <w:lang w:val="fr-CH"/>
              </w:rPr>
              <w:t>4 réunions maximum par année civile et par patient sont facturables.</w:t>
            </w:r>
          </w:p>
        </w:tc>
      </w:tr>
    </w:tbl>
    <w:p w:rsidR="007D4018" w:rsidRPr="0027578C" w:rsidRDefault="007D4018" w:rsidP="007D4018">
      <w:pPr>
        <w:spacing w:line="271" w:lineRule="auto"/>
        <w:rPr>
          <w:rFonts w:ascii="Arial" w:eastAsia="Arial" w:hAnsi="Arial" w:cs="Arial"/>
          <w:sz w:val="20"/>
          <w:szCs w:val="20"/>
          <w:lang w:val="fr-CH"/>
        </w:rPr>
        <w:sectPr w:rsidR="007D4018" w:rsidRPr="0027578C">
          <w:pgSz w:w="16840" w:h="11910" w:orient="landscape"/>
          <w:pgMar w:top="1240" w:right="1020" w:bottom="1100" w:left="1020" w:header="737" w:footer="916" w:gutter="0"/>
          <w:cols w:space="720"/>
        </w:sectPr>
      </w:pPr>
    </w:p>
    <w:p w:rsidR="007D4018" w:rsidRPr="0027578C" w:rsidRDefault="007D4018" w:rsidP="007D4018">
      <w:pPr>
        <w:rPr>
          <w:rFonts w:ascii="Times New Roman" w:eastAsia="Times New Roman" w:hAnsi="Times New Roman" w:cs="Times New Roman"/>
          <w:sz w:val="20"/>
          <w:szCs w:val="20"/>
          <w:lang w:val="fr-CH"/>
        </w:rPr>
      </w:pPr>
    </w:p>
    <w:p w:rsidR="007D4018" w:rsidRPr="0027578C" w:rsidRDefault="007D4018" w:rsidP="007D4018">
      <w:pPr>
        <w:spacing w:before="5"/>
        <w:rPr>
          <w:rFonts w:ascii="Times New Roman" w:eastAsia="Times New Roman" w:hAnsi="Times New Roman" w:cs="Times New Roman"/>
          <w:sz w:val="23"/>
          <w:szCs w:val="23"/>
          <w:lang w:val="fr-CH"/>
        </w:rPr>
      </w:pPr>
    </w:p>
    <w:tbl>
      <w:tblPr>
        <w:tblStyle w:val="TableNormal"/>
        <w:tblW w:w="0" w:type="auto"/>
        <w:tblInd w:w="112" w:type="dxa"/>
        <w:tblLayout w:type="fixed"/>
        <w:tblLook w:val="01E0" w:firstRow="1" w:lastRow="1" w:firstColumn="1" w:lastColumn="1" w:noHBand="0" w:noVBand="0"/>
      </w:tblPr>
      <w:tblGrid>
        <w:gridCol w:w="1387"/>
        <w:gridCol w:w="773"/>
        <w:gridCol w:w="773"/>
        <w:gridCol w:w="806"/>
        <w:gridCol w:w="5998"/>
        <w:gridCol w:w="4824"/>
      </w:tblGrid>
      <w:tr w:rsidR="007D4018" w:rsidRPr="004A0CC5" w:rsidTr="001D05A3">
        <w:trPr>
          <w:trHeight w:hRule="exact" w:val="2695"/>
        </w:trPr>
        <w:tc>
          <w:tcPr>
            <w:tcW w:w="1387"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7D4018" w:rsidRDefault="007D4018" w:rsidP="001D05A3">
            <w:pPr>
              <w:pStyle w:val="TableParagraph"/>
              <w:spacing w:before="150"/>
              <w:ind w:left="103"/>
              <w:rPr>
                <w:rFonts w:ascii="Arial" w:eastAsia="Arial" w:hAnsi="Arial" w:cs="Arial"/>
                <w:sz w:val="20"/>
                <w:szCs w:val="20"/>
              </w:rPr>
            </w:pPr>
            <w:r>
              <w:rPr>
                <w:rFonts w:ascii="Arial" w:eastAsia="Arial" w:hAnsi="Arial" w:cs="Arial"/>
                <w:sz w:val="20"/>
              </w:rPr>
              <w:t>7500</w:t>
            </w:r>
          </w:p>
        </w:tc>
        <w:tc>
          <w:tcPr>
            <w:tcW w:w="773" w:type="dxa"/>
            <w:tcBorders>
              <w:top w:val="single" w:sz="4" w:space="0" w:color="000000"/>
              <w:left w:val="single" w:sz="4" w:space="0" w:color="000000"/>
              <w:bottom w:val="single" w:sz="4" w:space="0" w:color="000000"/>
              <w:right w:val="single" w:sz="4" w:space="0" w:color="000000"/>
            </w:tcBorders>
          </w:tcPr>
          <w:p w:rsidR="007D4018" w:rsidRDefault="007D4018" w:rsidP="001D05A3"/>
        </w:tc>
        <w:tc>
          <w:tcPr>
            <w:tcW w:w="806" w:type="dxa"/>
            <w:tcBorders>
              <w:top w:val="single" w:sz="4" w:space="0" w:color="000000"/>
              <w:left w:val="single" w:sz="4" w:space="0" w:color="000000"/>
              <w:bottom w:val="single" w:sz="4" w:space="0" w:color="000000"/>
              <w:right w:val="single" w:sz="4" w:space="0" w:color="000000"/>
            </w:tcBorders>
          </w:tcPr>
          <w:p w:rsidR="007D4018" w:rsidRDefault="007D4018" w:rsidP="001D05A3">
            <w:pPr>
              <w:pStyle w:val="TableParagraph"/>
              <w:spacing w:before="150"/>
              <w:ind w:left="105"/>
              <w:rPr>
                <w:rFonts w:ascii="Arial" w:eastAsia="Arial" w:hAnsi="Arial" w:cs="Arial"/>
                <w:sz w:val="20"/>
                <w:szCs w:val="20"/>
              </w:rPr>
            </w:pPr>
            <w:r>
              <w:rPr>
                <w:rFonts w:ascii="Arial" w:eastAsia="Arial" w:hAnsi="Arial" w:cs="Arial"/>
                <w:sz w:val="20"/>
              </w:rPr>
              <w:t>25 TP</w:t>
            </w:r>
          </w:p>
        </w:tc>
        <w:tc>
          <w:tcPr>
            <w:tcW w:w="5998"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pStyle w:val="TableParagraph"/>
              <w:spacing w:before="150"/>
              <w:ind w:left="102"/>
              <w:rPr>
                <w:rFonts w:ascii="Arial" w:eastAsia="Arial" w:hAnsi="Arial" w:cs="Arial"/>
                <w:sz w:val="20"/>
                <w:szCs w:val="20"/>
                <w:lang w:val="fr-CH"/>
              </w:rPr>
            </w:pPr>
            <w:r w:rsidRPr="0027578C">
              <w:rPr>
                <w:rFonts w:ascii="Arial" w:eastAsia="Arial" w:hAnsi="Arial" w:cs="Arial"/>
                <w:sz w:val="20"/>
                <w:lang w:val="fr-CH"/>
              </w:rPr>
              <w:t>Nouveau : rapport 1 Rapport formalisé</w:t>
            </w:r>
          </w:p>
          <w:p w:rsidR="007D4018" w:rsidRPr="0027578C" w:rsidRDefault="007D4018" w:rsidP="001D05A3">
            <w:pPr>
              <w:pStyle w:val="TableParagraph"/>
              <w:spacing w:before="149" w:line="271" w:lineRule="auto"/>
              <w:ind w:left="102" w:right="471"/>
              <w:rPr>
                <w:rFonts w:ascii="Arial" w:eastAsia="Arial" w:hAnsi="Arial" w:cs="Arial"/>
                <w:sz w:val="20"/>
                <w:szCs w:val="20"/>
                <w:lang w:val="fr-CH"/>
              </w:rPr>
            </w:pPr>
            <w:r w:rsidRPr="0027578C">
              <w:rPr>
                <w:rFonts w:ascii="Arial" w:eastAsia="Arial" w:hAnsi="Arial" w:cs="Arial"/>
                <w:spacing w:val="-2"/>
                <w:sz w:val="20"/>
                <w:lang w:val="fr-CH"/>
              </w:rPr>
              <w:t>correspond à un besoin de s'adapter à la réalité actuelle, a prévalu lors des négociations de la structure tarifaire entre tous les partenaires tarifaires</w:t>
            </w:r>
          </w:p>
        </w:tc>
        <w:tc>
          <w:tcPr>
            <w:tcW w:w="4824"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pStyle w:val="TableParagraph"/>
              <w:spacing w:before="150" w:line="396" w:lineRule="auto"/>
              <w:ind w:left="105" w:right="3262"/>
              <w:rPr>
                <w:rFonts w:ascii="Arial" w:eastAsia="Arial" w:hAnsi="Arial" w:cs="Arial"/>
                <w:sz w:val="20"/>
                <w:szCs w:val="20"/>
                <w:lang w:val="fr-CH"/>
              </w:rPr>
            </w:pPr>
            <w:r w:rsidRPr="0027578C">
              <w:rPr>
                <w:rFonts w:ascii="Arial" w:eastAsia="Arial" w:hAnsi="Arial" w:cs="Arial"/>
                <w:sz w:val="20"/>
                <w:lang w:val="fr-CH"/>
              </w:rPr>
              <w:t>Étendue du</w:t>
            </w:r>
            <w:r>
              <w:rPr>
                <w:rFonts w:ascii="Arial" w:eastAsia="Arial" w:hAnsi="Arial" w:cs="Arial"/>
                <w:sz w:val="20"/>
                <w:lang w:val="fr-CH"/>
              </w:rPr>
              <w:t xml:space="preserve"> rapport : </w:t>
            </w:r>
            <w:r w:rsidRPr="0027578C">
              <w:rPr>
                <w:rFonts w:ascii="Arial" w:eastAsia="Arial" w:hAnsi="Arial" w:cs="Arial"/>
                <w:sz w:val="20"/>
                <w:lang w:val="fr-CH"/>
              </w:rPr>
              <w:t>un contenu d'une page A4 :</w:t>
            </w:r>
          </w:p>
          <w:p w:rsidR="007D4018" w:rsidRPr="0027578C" w:rsidRDefault="007D4018" w:rsidP="001D05A3">
            <w:pPr>
              <w:pStyle w:val="TableParagraph"/>
              <w:spacing w:before="6" w:line="271" w:lineRule="auto"/>
              <w:ind w:left="105" w:right="440"/>
              <w:rPr>
                <w:rFonts w:ascii="Arial" w:eastAsia="Arial" w:hAnsi="Arial" w:cs="Arial"/>
                <w:sz w:val="20"/>
                <w:szCs w:val="20"/>
                <w:lang w:val="fr-CH"/>
              </w:rPr>
            </w:pPr>
            <w:r w:rsidRPr="0027578C">
              <w:rPr>
                <w:rFonts w:ascii="Arial" w:eastAsia="Arial" w:hAnsi="Arial" w:cs="Arial"/>
                <w:spacing w:val="-2"/>
                <w:sz w:val="20"/>
                <w:lang w:val="fr-CH"/>
              </w:rPr>
              <w:t>contient en règle générale les réponses à des questions ciblées de l’assureur (expertise formalisée).</w:t>
            </w:r>
          </w:p>
        </w:tc>
      </w:tr>
      <w:tr w:rsidR="007D4018" w:rsidRPr="004A0CC5" w:rsidTr="001D05A3">
        <w:trPr>
          <w:trHeight w:hRule="exact" w:val="3558"/>
        </w:trPr>
        <w:tc>
          <w:tcPr>
            <w:tcW w:w="1387"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7D4018" w:rsidRDefault="007D4018" w:rsidP="001D05A3">
            <w:pPr>
              <w:pStyle w:val="TableParagraph"/>
              <w:spacing w:before="148"/>
              <w:ind w:left="103"/>
              <w:rPr>
                <w:rFonts w:ascii="Arial" w:eastAsia="Arial" w:hAnsi="Arial" w:cs="Arial"/>
                <w:sz w:val="20"/>
                <w:szCs w:val="20"/>
              </w:rPr>
            </w:pPr>
            <w:r>
              <w:rPr>
                <w:rFonts w:ascii="Arial" w:eastAsia="Arial" w:hAnsi="Arial" w:cs="Arial"/>
                <w:sz w:val="20"/>
              </w:rPr>
              <w:t>7501</w:t>
            </w:r>
          </w:p>
        </w:tc>
        <w:tc>
          <w:tcPr>
            <w:tcW w:w="773" w:type="dxa"/>
            <w:tcBorders>
              <w:top w:val="single" w:sz="4" w:space="0" w:color="000000"/>
              <w:left w:val="single" w:sz="4" w:space="0" w:color="000000"/>
              <w:bottom w:val="single" w:sz="4" w:space="0" w:color="000000"/>
              <w:right w:val="single" w:sz="4" w:space="0" w:color="000000"/>
            </w:tcBorders>
          </w:tcPr>
          <w:p w:rsidR="007D4018" w:rsidRDefault="007D4018" w:rsidP="001D05A3"/>
        </w:tc>
        <w:tc>
          <w:tcPr>
            <w:tcW w:w="806" w:type="dxa"/>
            <w:tcBorders>
              <w:top w:val="single" w:sz="4" w:space="0" w:color="000000"/>
              <w:left w:val="single" w:sz="4" w:space="0" w:color="000000"/>
              <w:bottom w:val="single" w:sz="4" w:space="0" w:color="000000"/>
              <w:right w:val="single" w:sz="4" w:space="0" w:color="000000"/>
            </w:tcBorders>
          </w:tcPr>
          <w:p w:rsidR="007D4018" w:rsidRDefault="007D4018" w:rsidP="001D05A3">
            <w:pPr>
              <w:pStyle w:val="TableParagraph"/>
              <w:spacing w:before="148"/>
              <w:ind w:left="105"/>
              <w:rPr>
                <w:rFonts w:ascii="Arial" w:eastAsia="Arial" w:hAnsi="Arial" w:cs="Arial"/>
                <w:sz w:val="20"/>
                <w:szCs w:val="20"/>
              </w:rPr>
            </w:pPr>
            <w:r>
              <w:rPr>
                <w:rFonts w:ascii="Arial" w:eastAsia="Arial" w:hAnsi="Arial" w:cs="Arial"/>
                <w:sz w:val="20"/>
              </w:rPr>
              <w:t>50 TP</w:t>
            </w:r>
          </w:p>
        </w:tc>
        <w:tc>
          <w:tcPr>
            <w:tcW w:w="5998"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pStyle w:val="TableParagraph"/>
              <w:spacing w:before="148"/>
              <w:ind w:left="102"/>
              <w:rPr>
                <w:rFonts w:ascii="Arial" w:eastAsia="Arial" w:hAnsi="Arial" w:cs="Arial"/>
                <w:sz w:val="20"/>
                <w:szCs w:val="20"/>
                <w:lang w:val="fr-CH"/>
              </w:rPr>
            </w:pPr>
            <w:r w:rsidRPr="0027578C">
              <w:rPr>
                <w:rFonts w:ascii="Arial" w:eastAsia="Arial" w:hAnsi="Arial" w:cs="Arial"/>
                <w:sz w:val="20"/>
                <w:lang w:val="fr-CH"/>
              </w:rPr>
              <w:t>Nouveau : rapport 2 Rapport formalisé ou non formalisé</w:t>
            </w:r>
          </w:p>
          <w:p w:rsidR="007D4018" w:rsidRPr="0027578C" w:rsidRDefault="007D4018" w:rsidP="001D05A3">
            <w:pPr>
              <w:pStyle w:val="TableParagraph"/>
              <w:spacing w:before="151" w:line="271" w:lineRule="auto"/>
              <w:ind w:left="102" w:right="471"/>
              <w:rPr>
                <w:rFonts w:ascii="Arial" w:eastAsia="Arial" w:hAnsi="Arial" w:cs="Arial"/>
                <w:sz w:val="20"/>
                <w:szCs w:val="20"/>
                <w:lang w:val="fr-CH"/>
              </w:rPr>
            </w:pPr>
            <w:r w:rsidRPr="0027578C">
              <w:rPr>
                <w:rFonts w:ascii="Arial" w:eastAsia="Arial" w:hAnsi="Arial" w:cs="Arial"/>
                <w:spacing w:val="-2"/>
                <w:sz w:val="20"/>
                <w:lang w:val="fr-CH"/>
              </w:rPr>
              <w:t>correspond à un besoin de s'adapter à la réalité actuelle, a prévalu lors des négociations de la structure tarifaire entre tous les partenaires tarifaires</w:t>
            </w:r>
          </w:p>
        </w:tc>
        <w:tc>
          <w:tcPr>
            <w:tcW w:w="4824"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pStyle w:val="TableParagraph"/>
              <w:spacing w:before="148"/>
              <w:ind w:left="105"/>
              <w:rPr>
                <w:rFonts w:ascii="Arial" w:eastAsia="Arial" w:hAnsi="Arial" w:cs="Arial"/>
                <w:sz w:val="20"/>
                <w:szCs w:val="20"/>
                <w:lang w:val="fr-CH"/>
              </w:rPr>
            </w:pPr>
            <w:r w:rsidRPr="0027578C">
              <w:rPr>
                <w:rFonts w:ascii="Arial" w:eastAsia="Arial" w:hAnsi="Arial" w:cs="Arial"/>
                <w:sz w:val="20"/>
                <w:lang w:val="fr-CH"/>
              </w:rPr>
              <w:t>Étendue d</w:t>
            </w:r>
            <w:r>
              <w:rPr>
                <w:rFonts w:ascii="Arial" w:eastAsia="Arial" w:hAnsi="Arial" w:cs="Arial"/>
                <w:sz w:val="20"/>
                <w:lang w:val="fr-CH"/>
              </w:rPr>
              <w:t xml:space="preserve">u rapport : </w:t>
            </w:r>
          </w:p>
          <w:p w:rsidR="007D4018" w:rsidRPr="0027578C" w:rsidRDefault="007D4018" w:rsidP="001D05A3">
            <w:pPr>
              <w:pStyle w:val="TableParagraph"/>
              <w:spacing w:before="151" w:line="271" w:lineRule="auto"/>
              <w:ind w:left="105" w:right="294"/>
              <w:rPr>
                <w:rFonts w:ascii="Arial" w:eastAsia="Arial" w:hAnsi="Arial" w:cs="Arial"/>
                <w:sz w:val="20"/>
                <w:szCs w:val="20"/>
                <w:lang w:val="fr-CH"/>
              </w:rPr>
            </w:pPr>
            <w:r w:rsidRPr="0027578C">
              <w:rPr>
                <w:rFonts w:ascii="Arial" w:eastAsia="Arial" w:hAnsi="Arial" w:cs="Arial"/>
                <w:spacing w:val="-1"/>
                <w:sz w:val="20"/>
                <w:lang w:val="fr-CH"/>
              </w:rPr>
              <w:t>Rapport formalisé de deux pages A4 ou rapport non formalisé d’une page A4 de texte libre.</w:t>
            </w:r>
          </w:p>
          <w:p w:rsidR="007D4018" w:rsidRPr="0027578C" w:rsidRDefault="007D4018" w:rsidP="001D05A3">
            <w:pPr>
              <w:pStyle w:val="TableParagraph"/>
              <w:spacing w:before="122"/>
              <w:ind w:left="105"/>
              <w:rPr>
                <w:rFonts w:ascii="Arial" w:eastAsia="Arial" w:hAnsi="Arial" w:cs="Arial"/>
                <w:sz w:val="20"/>
                <w:szCs w:val="20"/>
                <w:lang w:val="fr-CH"/>
              </w:rPr>
            </w:pPr>
            <w:r w:rsidRPr="00AE23AA">
              <w:rPr>
                <w:rFonts w:ascii="Arial" w:eastAsia="Arial" w:hAnsi="Arial" w:cs="Arial"/>
                <w:sz w:val="20"/>
                <w:lang w:val="fr-CH"/>
              </w:rPr>
              <w:t xml:space="preserve">Contenu du rapport: </w:t>
            </w:r>
            <w:r w:rsidRPr="0027578C">
              <w:rPr>
                <w:rFonts w:ascii="Arial" w:eastAsia="Arial" w:hAnsi="Arial" w:cs="Arial"/>
                <w:spacing w:val="-2"/>
                <w:sz w:val="20"/>
                <w:lang w:val="fr-CH"/>
              </w:rPr>
              <w:t xml:space="preserve">comporte l’anamnèse / le déroulement, les objectifs thérapeutiques et le pronostic (degré probable de l’amélioration fonctionnelle). Au cas où un rapport </w:t>
            </w:r>
          </w:p>
          <w:p w:rsidR="007D4018" w:rsidRPr="00AE23AA" w:rsidRDefault="007D4018" w:rsidP="001D05A3">
            <w:pPr>
              <w:pStyle w:val="TableParagraph"/>
              <w:spacing w:before="122"/>
              <w:ind w:left="105"/>
              <w:rPr>
                <w:rFonts w:ascii="Arial" w:eastAsia="Arial" w:hAnsi="Arial" w:cs="Arial"/>
                <w:sz w:val="20"/>
                <w:szCs w:val="20"/>
                <w:lang w:val="fr-CH"/>
              </w:rPr>
            </w:pPr>
            <w:r w:rsidRPr="0027578C">
              <w:rPr>
                <w:rFonts w:ascii="Arial" w:eastAsia="Arial" w:hAnsi="Arial" w:cs="Arial"/>
                <w:spacing w:val="-3"/>
                <w:sz w:val="20"/>
                <w:lang w:val="fr-CH"/>
              </w:rPr>
              <w:t>intermédiaire ou de déroulement « normal » (sans vaste catalogue de questions spécifique) est exigé, celui-ci compte au plus comme un rapport 2.o</w:t>
            </w:r>
          </w:p>
        </w:tc>
      </w:tr>
    </w:tbl>
    <w:p w:rsidR="007D4018" w:rsidRPr="00AE23AA" w:rsidRDefault="007D4018" w:rsidP="007D4018">
      <w:pPr>
        <w:rPr>
          <w:rFonts w:ascii="Arial" w:eastAsia="Arial" w:hAnsi="Arial" w:cs="Arial"/>
          <w:sz w:val="20"/>
          <w:szCs w:val="20"/>
          <w:lang w:val="fr-CH"/>
        </w:rPr>
        <w:sectPr w:rsidR="007D4018" w:rsidRPr="00AE23AA">
          <w:pgSz w:w="16840" w:h="11910" w:orient="landscape"/>
          <w:pgMar w:top="1240" w:right="1020" w:bottom="1100" w:left="1020" w:header="737" w:footer="916" w:gutter="0"/>
          <w:cols w:space="720"/>
        </w:sectPr>
      </w:pPr>
    </w:p>
    <w:p w:rsidR="007D4018" w:rsidRPr="00AE23AA" w:rsidRDefault="007D4018" w:rsidP="007D4018">
      <w:pPr>
        <w:rPr>
          <w:rFonts w:ascii="Times New Roman" w:eastAsia="Times New Roman" w:hAnsi="Times New Roman" w:cs="Times New Roman"/>
          <w:sz w:val="20"/>
          <w:szCs w:val="20"/>
          <w:lang w:val="fr-CH"/>
        </w:rPr>
      </w:pPr>
    </w:p>
    <w:p w:rsidR="007D4018" w:rsidRPr="00AE23AA" w:rsidRDefault="007D4018" w:rsidP="007D4018">
      <w:pPr>
        <w:spacing w:before="5"/>
        <w:rPr>
          <w:rFonts w:ascii="Times New Roman" w:eastAsia="Times New Roman" w:hAnsi="Times New Roman" w:cs="Times New Roman"/>
          <w:sz w:val="23"/>
          <w:szCs w:val="23"/>
          <w:lang w:val="fr-CH"/>
        </w:rPr>
      </w:pPr>
    </w:p>
    <w:tbl>
      <w:tblPr>
        <w:tblStyle w:val="TableNormal"/>
        <w:tblW w:w="0" w:type="auto"/>
        <w:tblInd w:w="112" w:type="dxa"/>
        <w:tblLayout w:type="fixed"/>
        <w:tblLook w:val="01E0" w:firstRow="1" w:lastRow="1" w:firstColumn="1" w:lastColumn="1" w:noHBand="0" w:noVBand="0"/>
      </w:tblPr>
      <w:tblGrid>
        <w:gridCol w:w="1387"/>
        <w:gridCol w:w="773"/>
        <w:gridCol w:w="773"/>
        <w:gridCol w:w="806"/>
        <w:gridCol w:w="5998"/>
        <w:gridCol w:w="4824"/>
      </w:tblGrid>
      <w:tr w:rsidR="007D4018" w:rsidRPr="004A0CC5" w:rsidTr="001D05A3">
        <w:trPr>
          <w:trHeight w:hRule="exact" w:val="3197"/>
        </w:trPr>
        <w:tc>
          <w:tcPr>
            <w:tcW w:w="1387" w:type="dxa"/>
            <w:tcBorders>
              <w:top w:val="single" w:sz="4" w:space="0" w:color="000000"/>
              <w:left w:val="single" w:sz="4" w:space="0" w:color="000000"/>
              <w:bottom w:val="single" w:sz="4" w:space="0" w:color="000000"/>
              <w:right w:val="single" w:sz="4" w:space="0" w:color="000000"/>
            </w:tcBorders>
          </w:tcPr>
          <w:p w:rsidR="007D4018" w:rsidRPr="00AE23AA" w:rsidRDefault="007D4018" w:rsidP="001D05A3">
            <w:pPr>
              <w:rPr>
                <w:lang w:val="fr-CH"/>
              </w:rPr>
            </w:pPr>
          </w:p>
        </w:tc>
        <w:tc>
          <w:tcPr>
            <w:tcW w:w="773" w:type="dxa"/>
            <w:tcBorders>
              <w:top w:val="single" w:sz="4" w:space="0" w:color="000000"/>
              <w:left w:val="single" w:sz="4" w:space="0" w:color="000000"/>
              <w:bottom w:val="single" w:sz="4" w:space="0" w:color="000000"/>
              <w:right w:val="single" w:sz="4" w:space="0" w:color="000000"/>
            </w:tcBorders>
          </w:tcPr>
          <w:p w:rsidR="007D4018" w:rsidRDefault="007D4018" w:rsidP="001D05A3">
            <w:r>
              <w:rPr>
                <w:rFonts w:ascii="Arial" w:eastAsia="Arial" w:hAnsi="Arial" w:cs="Arial"/>
                <w:sz w:val="20"/>
              </w:rPr>
              <w:t>7502</w:t>
            </w:r>
          </w:p>
        </w:tc>
        <w:tc>
          <w:tcPr>
            <w:tcW w:w="773" w:type="dxa"/>
            <w:tcBorders>
              <w:top w:val="single" w:sz="4" w:space="0" w:color="000000"/>
              <w:left w:val="single" w:sz="4" w:space="0" w:color="000000"/>
              <w:bottom w:val="single" w:sz="4" w:space="0" w:color="000000"/>
              <w:right w:val="single" w:sz="4" w:space="0" w:color="000000"/>
            </w:tcBorders>
          </w:tcPr>
          <w:p w:rsidR="007D4018" w:rsidRDefault="007D4018" w:rsidP="001D05A3"/>
        </w:tc>
        <w:tc>
          <w:tcPr>
            <w:tcW w:w="806" w:type="dxa"/>
            <w:tcBorders>
              <w:top w:val="single" w:sz="4" w:space="0" w:color="000000"/>
              <w:left w:val="single" w:sz="4" w:space="0" w:color="000000"/>
              <w:bottom w:val="single" w:sz="4" w:space="0" w:color="000000"/>
              <w:right w:val="single" w:sz="4" w:space="0" w:color="000000"/>
            </w:tcBorders>
          </w:tcPr>
          <w:p w:rsidR="007D4018" w:rsidRDefault="007D4018" w:rsidP="001D05A3">
            <w:r>
              <w:rPr>
                <w:rFonts w:ascii="Arial" w:eastAsia="Arial" w:hAnsi="Arial" w:cs="Arial"/>
                <w:sz w:val="20"/>
              </w:rPr>
              <w:t>100TP</w:t>
            </w:r>
          </w:p>
        </w:tc>
        <w:tc>
          <w:tcPr>
            <w:tcW w:w="5998"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pStyle w:val="TableParagraph"/>
              <w:spacing w:before="148"/>
              <w:ind w:left="102"/>
              <w:rPr>
                <w:rFonts w:ascii="Arial" w:eastAsia="Arial" w:hAnsi="Arial" w:cs="Arial"/>
                <w:sz w:val="20"/>
                <w:szCs w:val="20"/>
                <w:lang w:val="fr-CH"/>
              </w:rPr>
            </w:pPr>
            <w:r w:rsidRPr="0027578C">
              <w:rPr>
                <w:rFonts w:ascii="Arial" w:eastAsia="Arial" w:hAnsi="Arial" w:cs="Arial"/>
                <w:sz w:val="20"/>
                <w:lang w:val="fr-CH"/>
              </w:rPr>
              <w:t>Nouveau : rapport 3 Rapport formalisé ou non formalisé</w:t>
            </w:r>
          </w:p>
          <w:p w:rsidR="007D4018" w:rsidRPr="00AE23AA" w:rsidRDefault="007D4018" w:rsidP="001D05A3">
            <w:pPr>
              <w:rPr>
                <w:lang w:val="fr-CH"/>
              </w:rPr>
            </w:pPr>
            <w:r w:rsidRPr="0027578C">
              <w:rPr>
                <w:rFonts w:ascii="Arial" w:eastAsia="Arial" w:hAnsi="Arial" w:cs="Arial"/>
                <w:spacing w:val="-2"/>
                <w:sz w:val="20"/>
                <w:lang w:val="fr-CH"/>
              </w:rPr>
              <w:t>correspond à un besoin de s'adapter à la réalité actuelle, a prévalu lors des négociations de la structure tarifaire entre tous les partenaires tarifaires</w:t>
            </w:r>
          </w:p>
        </w:tc>
        <w:tc>
          <w:tcPr>
            <w:tcW w:w="4824" w:type="dxa"/>
            <w:tcBorders>
              <w:top w:val="single" w:sz="4" w:space="0" w:color="000000"/>
              <w:left w:val="single" w:sz="4" w:space="0" w:color="000000"/>
              <w:bottom w:val="single" w:sz="4" w:space="0" w:color="000000"/>
              <w:right w:val="single" w:sz="4" w:space="0" w:color="000000"/>
            </w:tcBorders>
          </w:tcPr>
          <w:p w:rsidR="007D4018" w:rsidRPr="0027578C" w:rsidRDefault="007D4018" w:rsidP="001D05A3">
            <w:pPr>
              <w:pStyle w:val="TableParagraph"/>
              <w:spacing w:before="148"/>
              <w:ind w:left="105"/>
              <w:rPr>
                <w:rFonts w:ascii="Arial" w:eastAsia="Arial" w:hAnsi="Arial" w:cs="Arial"/>
                <w:sz w:val="20"/>
                <w:szCs w:val="20"/>
                <w:lang w:val="fr-CH"/>
              </w:rPr>
            </w:pPr>
            <w:r w:rsidRPr="0027578C">
              <w:rPr>
                <w:rFonts w:ascii="Arial" w:eastAsia="Arial" w:hAnsi="Arial" w:cs="Arial"/>
                <w:sz w:val="20"/>
                <w:lang w:val="fr-CH"/>
              </w:rPr>
              <w:t>Étendue</w:t>
            </w:r>
            <w:r>
              <w:rPr>
                <w:rFonts w:ascii="Arial" w:eastAsia="Arial" w:hAnsi="Arial" w:cs="Arial"/>
                <w:sz w:val="20"/>
                <w:lang w:val="fr-CH"/>
              </w:rPr>
              <w:t xml:space="preserve"> du rapport </w:t>
            </w:r>
            <w:r w:rsidRPr="0027578C">
              <w:rPr>
                <w:rFonts w:ascii="Arial" w:eastAsia="Arial" w:hAnsi="Arial" w:cs="Arial"/>
                <w:sz w:val="20"/>
                <w:lang w:val="fr-CH"/>
              </w:rPr>
              <w:t>:</w:t>
            </w:r>
          </w:p>
          <w:p w:rsidR="007D4018" w:rsidRPr="0027578C" w:rsidRDefault="007D4018" w:rsidP="001D05A3">
            <w:pPr>
              <w:pStyle w:val="TableParagraph"/>
              <w:spacing w:before="149" w:line="271" w:lineRule="auto"/>
              <w:ind w:left="105" w:right="286"/>
              <w:rPr>
                <w:rFonts w:ascii="Arial" w:eastAsia="Arial" w:hAnsi="Arial" w:cs="Arial"/>
                <w:sz w:val="20"/>
                <w:szCs w:val="20"/>
                <w:lang w:val="fr-CH"/>
              </w:rPr>
            </w:pPr>
            <w:r>
              <w:rPr>
                <w:rFonts w:ascii="Arial" w:eastAsia="Arial" w:hAnsi="Arial" w:cs="Arial"/>
                <w:spacing w:val="-2"/>
                <w:sz w:val="20"/>
                <w:lang w:val="fr-CH"/>
              </w:rPr>
              <w:t xml:space="preserve">Rapport </w:t>
            </w:r>
            <w:r w:rsidRPr="0027578C">
              <w:rPr>
                <w:rFonts w:ascii="Arial" w:eastAsia="Arial" w:hAnsi="Arial" w:cs="Arial"/>
                <w:spacing w:val="-2"/>
                <w:sz w:val="20"/>
                <w:lang w:val="fr-CH"/>
              </w:rPr>
              <w:t xml:space="preserve">formalisé ou non formalisé. </w:t>
            </w:r>
            <w:r>
              <w:rPr>
                <w:rFonts w:ascii="Arial" w:eastAsia="Arial" w:hAnsi="Arial" w:cs="Arial"/>
                <w:spacing w:val="-2"/>
                <w:sz w:val="20"/>
                <w:lang w:val="fr-CH"/>
              </w:rPr>
              <w:t xml:space="preserve">rapport </w:t>
            </w:r>
            <w:r w:rsidRPr="0027578C">
              <w:rPr>
                <w:rFonts w:ascii="Arial" w:eastAsia="Arial" w:hAnsi="Arial" w:cs="Arial"/>
                <w:spacing w:val="-2"/>
                <w:sz w:val="20"/>
                <w:lang w:val="fr-CH"/>
              </w:rPr>
              <w:t>formalisé d’au moins trois pages A4.</w:t>
            </w:r>
            <w:r>
              <w:rPr>
                <w:rFonts w:ascii="Arial" w:eastAsia="Arial" w:hAnsi="Arial" w:cs="Arial"/>
                <w:spacing w:val="-2"/>
                <w:sz w:val="20"/>
                <w:lang w:val="fr-CH"/>
              </w:rPr>
              <w:t>rapport</w:t>
            </w:r>
            <w:r w:rsidRPr="0027578C">
              <w:rPr>
                <w:rFonts w:ascii="Arial" w:eastAsia="Arial" w:hAnsi="Arial" w:cs="Arial"/>
                <w:spacing w:val="-2"/>
                <w:sz w:val="20"/>
                <w:lang w:val="fr-CH"/>
              </w:rPr>
              <w:t xml:space="preserve"> non formalisé d’au moins deux pages A4 de texte libre.</w:t>
            </w:r>
          </w:p>
          <w:p w:rsidR="007D4018" w:rsidRPr="0027578C" w:rsidRDefault="007D4018" w:rsidP="001D05A3">
            <w:pPr>
              <w:pStyle w:val="TableParagraph"/>
              <w:spacing w:before="122"/>
              <w:ind w:left="105"/>
              <w:rPr>
                <w:rFonts w:ascii="Arial" w:eastAsia="Arial" w:hAnsi="Arial" w:cs="Arial"/>
                <w:sz w:val="20"/>
                <w:szCs w:val="20"/>
                <w:lang w:val="fr-CH"/>
              </w:rPr>
            </w:pPr>
            <w:r w:rsidRPr="0027578C">
              <w:rPr>
                <w:rFonts w:ascii="Arial" w:eastAsia="Arial" w:hAnsi="Arial" w:cs="Arial"/>
                <w:sz w:val="20"/>
                <w:lang w:val="fr-CH"/>
              </w:rPr>
              <w:t>Contenu</w:t>
            </w:r>
            <w:r>
              <w:rPr>
                <w:rFonts w:ascii="Arial" w:eastAsia="Arial" w:hAnsi="Arial" w:cs="Arial"/>
                <w:sz w:val="20"/>
                <w:lang w:val="fr-CH"/>
              </w:rPr>
              <w:t xml:space="preserve"> du rapport</w:t>
            </w:r>
            <w:r w:rsidRPr="0027578C">
              <w:rPr>
                <w:rFonts w:ascii="Arial" w:eastAsia="Arial" w:hAnsi="Arial" w:cs="Arial"/>
                <w:sz w:val="20"/>
                <w:lang w:val="fr-CH"/>
              </w:rPr>
              <w:t>:</w:t>
            </w:r>
          </w:p>
          <w:p w:rsidR="007D4018" w:rsidRPr="0027578C" w:rsidRDefault="007D4018" w:rsidP="001D05A3">
            <w:pPr>
              <w:pStyle w:val="TableParagraph"/>
              <w:spacing w:before="2" w:line="271" w:lineRule="auto"/>
              <w:ind w:left="105" w:right="116"/>
              <w:rPr>
                <w:rFonts w:ascii="Arial" w:eastAsia="Arial" w:hAnsi="Arial" w:cs="Arial"/>
                <w:sz w:val="20"/>
                <w:szCs w:val="20"/>
                <w:lang w:val="fr-CH"/>
              </w:rPr>
            </w:pPr>
            <w:r w:rsidRPr="0027578C">
              <w:rPr>
                <w:rFonts w:ascii="Arial" w:eastAsia="Arial" w:hAnsi="Arial" w:cs="Arial"/>
                <w:sz w:val="20"/>
                <w:lang w:val="fr-CH"/>
              </w:rPr>
              <w:t>comporte, outre l’anamnèse / le déroulement, les objectifs thérapeutiques et le pronostic, encore d’autres informations demandées par les assureurs.</w:t>
            </w:r>
          </w:p>
        </w:tc>
      </w:tr>
    </w:tbl>
    <w:p w:rsidR="007D4018" w:rsidRDefault="007D4018" w:rsidP="007D4018">
      <w:pPr>
        <w:rPr>
          <w:lang w:val="fr-CH"/>
        </w:rPr>
      </w:pPr>
    </w:p>
    <w:p w:rsidR="007D4018" w:rsidRPr="00BD2E6F" w:rsidRDefault="007D4018" w:rsidP="007D4018">
      <w:pPr>
        <w:rPr>
          <w:lang w:val="fr-CH"/>
        </w:rPr>
      </w:pPr>
    </w:p>
    <w:p w:rsidR="007D4018" w:rsidRPr="00BD2E6F" w:rsidRDefault="007D4018" w:rsidP="007D4018">
      <w:pPr>
        <w:rPr>
          <w:lang w:val="fr-CH"/>
        </w:rPr>
      </w:pPr>
    </w:p>
    <w:p w:rsidR="007D4018" w:rsidRDefault="007D4018" w:rsidP="007D4018">
      <w:pPr>
        <w:rPr>
          <w:lang w:val="fr-CH"/>
        </w:rPr>
      </w:pPr>
    </w:p>
    <w:p w:rsidR="007D4018" w:rsidRPr="00AE23AA" w:rsidRDefault="007D4018" w:rsidP="007D4018">
      <w:pPr>
        <w:tabs>
          <w:tab w:val="left" w:pos="1448"/>
        </w:tabs>
        <w:rPr>
          <w:rFonts w:ascii="Times New Roman" w:eastAsia="Times New Roman" w:hAnsi="Times New Roman" w:cs="Times New Roman"/>
          <w:sz w:val="24"/>
          <w:szCs w:val="24"/>
          <w:lang w:val="fr-CH"/>
        </w:rPr>
      </w:pPr>
      <w:r>
        <w:rPr>
          <w:lang w:val="fr-CH"/>
        </w:rPr>
        <w:tab/>
      </w:r>
      <w:bookmarkStart w:id="4" w:name="_bookmark3"/>
      <w:bookmarkEnd w:id="4"/>
    </w:p>
    <w:p w:rsidR="007D4018" w:rsidRPr="0027578C" w:rsidRDefault="007D4018">
      <w:pPr>
        <w:spacing w:before="9"/>
        <w:rPr>
          <w:rFonts w:ascii="Arial" w:eastAsia="Arial" w:hAnsi="Arial" w:cs="Arial"/>
          <w:sz w:val="20"/>
          <w:szCs w:val="20"/>
          <w:lang w:val="fr-CH"/>
        </w:rPr>
      </w:pPr>
    </w:p>
    <w:sectPr w:rsidR="007D4018" w:rsidRPr="0027578C" w:rsidSect="00BD2E6F">
      <w:pgSz w:w="16840" w:h="11910" w:orient="landscape"/>
      <w:pgMar w:top="1240" w:right="1020" w:bottom="1100" w:left="960" w:header="737" w:footer="9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2F5" w:rsidRDefault="007E22F5">
      <w:r>
        <w:separator/>
      </w:r>
    </w:p>
  </w:endnote>
  <w:endnote w:type="continuationSeparator" w:id="0">
    <w:p w:rsidR="007E22F5" w:rsidRDefault="007E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018" w:rsidRDefault="004A0CC5">
    <w:pPr>
      <w:spacing w:line="14" w:lineRule="auto"/>
      <w:rPr>
        <w:sz w:val="20"/>
        <w:szCs w:val="20"/>
      </w:rPr>
    </w:pPr>
    <w:r>
      <w:rPr>
        <w:noProof/>
        <w:lang w:val="de-CH" w:eastAsia="de-CH"/>
      </w:rPr>
      <w:pict>
        <v:shapetype id="_x0000_t202" coordsize="21600,21600" o:spt="202" path="m,l,21600r21600,l21600,xe">
          <v:stroke joinstyle="miter"/>
          <v:path gradientshapeok="t" o:connecttype="rect"/>
        </v:shapetype>
        <v:shape id="Text Box 2" o:spid="_x0000_s12289" type="#_x0000_t202" style="position:absolute;margin-left:769.85pt;margin-top:538.5pt;width:17.45pt;height:14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1Isw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vsRIkBZa9EAHg27lgCJbnb7TKTjdd+BmBtiGLjumuruT5XeNhFw3ROzojVKybyipILvQ3vSfXR1x&#10;tAXZ9p9kBWHI3kgHNNSqtaWDYiBAhy49njpjUylhM4rCeTjDqISjcLFYBq5zPkmny53S5gOVLbJG&#10;hhU03oGTw502NhmSTi42lpAF49w1n4sXG+A47kBouGrPbBKul09JkGyWm2XsxdF848VBnns3xTr2&#10;5kW4mOWX+Xqdh79s3DBOG1ZVVNgwk67C+M/6dlT4qIiTsrTkrLJwNiWtdts1V+hAQNeF+1zJ4eTs&#10;5r9MwxUBuLyiFEZxcBslXjFfLry4iGdesgiWXhAmt8k8iJM4L15SumOC/jsl1Gc4mUWzUUvnpF9x&#10;C9z3lhtJW2ZgcnDWZhjkAJ91IqlV4EZUzjaE8dF+Vgqb/rkU0O6p0U6vVqKjWM2wHdzDcGK2Wt7K&#10;6hEErCQIDFQKUw+MRqqfGPUwQTKsf+yJohjxjwIegR03k6EmYzsZRJRwNcMGo9Fcm3Es7TvFdg0g&#10;j89MyBt4KDVzIj5ncXxeMBUcl+MEs2Pn+b/zOs/Z1W8AAAD//wMAUEsDBBQABgAIAAAAIQDynk+G&#10;4gAAAA8BAAAPAAAAZHJzL2Rvd25yZXYueG1sTI/BTsMwEETvSPyDtUjcqF0gCQ1xqgrBCQmRhgNH&#10;J3YTq/E6xG4b/p7tqdxmtE+zM8V6dgM7milYjxKWCwHMYOu1xU7CV/129wQsRIVaDR6NhF8TYF1e&#10;XxUq1/6ElTluY8coBEOuJPQxjjnnoe2NU2HhR4N02/nJqUh26rie1InC3cDvhUi5UxbpQ69G89Kb&#10;dr89OAmbb6xe7c9H81ntKlvXK4Hv6V7K25t58wwsmjleYDjXp+pQUqfGH1AHNpBPHlYZsaREltGs&#10;M5NkjymwhtRSJAJ4WfD/O8o/AAAA//8DAFBLAQItABQABgAIAAAAIQC2gziS/gAAAOEBAAATAAAA&#10;AAAAAAAAAAAAAAAAAABbQ29udGVudF9UeXBlc10ueG1sUEsBAi0AFAAGAAgAAAAhADj9If/WAAAA&#10;lAEAAAsAAAAAAAAAAAAAAAAALwEAAF9yZWxzLy5yZWxzUEsBAi0AFAAGAAgAAAAhAI9J/UizAgAA&#10;rwUAAA4AAAAAAAAAAAAAAAAALgIAAGRycy9lMm9Eb2MueG1sUEsBAi0AFAAGAAgAAAAhAPKeT4bi&#10;AAAADwEAAA8AAAAAAAAAAAAAAAAADQUAAGRycy9kb3ducmV2LnhtbFBLBQYAAAAABAAEAPMAAAAc&#10;BgAAAAA=&#10;" filled="f" stroked="f">
          <v:textbox inset="0,0,0,0">
            <w:txbxContent>
              <w:p w:rsidR="007D4018" w:rsidRDefault="007D4018">
                <w:pPr>
                  <w:spacing w:line="265" w:lineRule="exact"/>
                  <w:ind w:left="40"/>
                  <w:rPr>
                    <w:rFonts w:ascii="Arial" w:eastAsia="Arial" w:hAnsi="Arial" w:cs="Arial"/>
                    <w:sz w:val="24"/>
                    <w:szCs w:val="24"/>
                  </w:rPr>
                </w:pPr>
                <w:r>
                  <w:fldChar w:fldCharType="begin"/>
                </w:r>
                <w:r>
                  <w:rPr>
                    <w:rFonts w:ascii="Arial" w:eastAsia="Arial" w:hAnsi="Arial" w:cs="Arial"/>
                    <w:sz w:val="24"/>
                    <w:lang w:val="fr-CH"/>
                  </w:rPr>
                  <w:instrText xml:space="preserve"> PAGE </w:instrText>
                </w:r>
                <w:r>
                  <w:fldChar w:fldCharType="separate"/>
                </w:r>
                <w:r w:rsidR="004A0CC5">
                  <w:rPr>
                    <w:rFonts w:ascii="Arial" w:eastAsia="Arial" w:hAnsi="Arial" w:cs="Arial"/>
                    <w:noProof/>
                    <w:sz w:val="24"/>
                    <w:lang w:val="fr-CH"/>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2F5" w:rsidRDefault="007E22F5">
      <w:r>
        <w:separator/>
      </w:r>
    </w:p>
  </w:footnote>
  <w:footnote w:type="continuationSeparator" w:id="0">
    <w:p w:rsidR="007E22F5" w:rsidRDefault="007E2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19" w:rsidRDefault="00191EA2">
    <w:pPr>
      <w:spacing w:line="14" w:lineRule="auto"/>
      <w:rPr>
        <w:sz w:val="20"/>
        <w:szCs w:val="20"/>
      </w:rPr>
    </w:pPr>
    <w:r>
      <w:rPr>
        <w:noProof/>
        <w:lang w:val="de-CH" w:eastAsia="de-CH"/>
      </w:rPr>
      <mc:AlternateContent>
        <mc:Choice Requires="wps">
          <w:drawing>
            <wp:anchor distT="0" distB="0" distL="114300" distR="114300" simplePos="0" relativeHeight="251656704" behindDoc="1" locked="0" layoutInCell="1" allowOverlap="1">
              <wp:simplePos x="0" y="0"/>
              <wp:positionH relativeFrom="page">
                <wp:posOffset>558800</wp:posOffset>
              </wp:positionH>
              <wp:positionV relativeFrom="page">
                <wp:posOffset>361950</wp:posOffset>
              </wp:positionV>
              <wp:extent cx="9534525" cy="353060"/>
              <wp:effectExtent l="0" t="0" r="9525"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741" w:rsidRDefault="002A2741" w:rsidP="002A2741">
                          <w:pPr>
                            <w:pStyle w:val="Textkrper"/>
                            <w:ind w:left="3168" w:right="18" w:hanging="3149"/>
                            <w:jc w:val="center"/>
                            <w:rPr>
                              <w:spacing w:val="-1"/>
                              <w:lang w:val="fr-CH"/>
                            </w:rPr>
                          </w:pPr>
                          <w:r>
                            <w:rPr>
                              <w:spacing w:val="-1"/>
                              <w:lang w:val="fr-CH"/>
                            </w:rPr>
                            <w:t>Consultation concernant</w:t>
                          </w:r>
                        </w:p>
                        <w:p w:rsidR="00BE0319" w:rsidRPr="0027578C" w:rsidRDefault="002A2741" w:rsidP="002A2741">
                          <w:pPr>
                            <w:pStyle w:val="Textkrper"/>
                            <w:ind w:left="3168" w:right="18" w:hanging="3149"/>
                            <w:jc w:val="center"/>
                            <w:rPr>
                              <w:b w:val="0"/>
                              <w:bCs w:val="0"/>
                              <w:lang w:val="fr-CH"/>
                            </w:rPr>
                          </w:pPr>
                          <w:r>
                            <w:rPr>
                              <w:spacing w:val="-1"/>
                              <w:lang w:val="fr-CH"/>
                            </w:rPr>
                            <w:t>la modification de l’ordonnance sur la fixation et l’adaptation de structures tarifaires dans l’assurance-maladie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4" type="#_x0000_t202" style="position:absolute;margin-left:44pt;margin-top:28.5pt;width:750.75pt;height:27.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strgIAAKkFAAAOAAAAZHJzL2Uyb0RvYy54bWysVNuOmzAQfa/Uf7D8zgIJyQa0ZJWEUFXa&#10;XqTdfoADJlg1NrWdwHbVf+/YhGQvL1VbHtBgj4/nzDnMzW3fcHSkSjMpUhxeBRhRUciSiX2Kvz3k&#10;3gIjbYgoCZeCpviRany7fP/upmsTOpG15CVVCECETro2xbUxbeL7uqhpQ/SVbKmAzUqqhhj4VHu/&#10;VKQD9Ib7kyCY+51UZatkQbWG1WzYxEuHX1W0MF+qSlODeIqhNuPeyr139u0vb0iyV6StWXEqg/xF&#10;FQ1hAi49Q2XEEHRQ7A1UwwoltazMVSEbX1YVK6jjAGzC4BWb+5q01HGB5uj23Cb9/2CLz8evCrEy&#10;xRFGgjQg0QPtDVrLHk1td7pWJ5B030Ka6WEZVHZMdXsni+8aCbmpidjTlVKyqykpobrQnvSfHR1w&#10;tAXZdZ9kCdeQg5EOqK9UY1sHzUCADio9npWxpRSwGM+m0Wwyw6iAvelsGsyddD5JxtOt0uYDlQ2y&#10;QYoVKO/QyfFOG1sNScYUe5mQOePcqc/FiwVIHFbgbjhq92wVTsynOIi3i+0i8qLJfOtFQZZ5q3wT&#10;efM8vJ5l02yzycJf9t4wSmpWllTYa0ZjhdGfCXey+GCJs7W05Ky0cLYkrfa7DVfoSMDYuXtcz2Hn&#10;kua/LMM1Abi8ohROomA9ib18vrj2ojyaefF1sPCCMF7H8yCKoyx/SemOCfrvlFBnZQVNHZ1L0a+4&#10;Be55y40kDTMwOjhrUrw4J5HEWnArSietIYwP8bNW2PIvrQC5R6GdYa1HB7eaftcDinXxTpaPYF0l&#10;wVngT5h3ENRS/cSog9mRYv3jQBTFiH8UYH87aMZAjcFuDIgo4GiKDUZDuDHDQDq0iu1rQB5+MCFX&#10;8ItUzLn3UsXpx4J54EicZpcdOM+/XdZlwi5/AwAA//8DAFBLAwQUAAYACAAAACEAl3XKmOAAAAAK&#10;AQAADwAAAGRycy9kb3ducmV2LnhtbEyPQU+DQBCF7yb9D5tp4s0ubQJSZGkaoycTI8WDxwWmsCk7&#10;i+y2xX/v9KSnmcl7efO9fDfbQVxw8saRgvUqAoHUuNZQp+Czen1IQfigqdWDI1Twgx52xeIu11nr&#10;rlTi5RA6wSHkM62gD2HMpPRNj1b7lRuRWDu6yerA59TJdtJXDreD3ERRIq02xB96PeJzj83pcLYK&#10;9l9Uvpjv9/qjPJamqrYRvSUnpe6X8/4JRMA5/Jnhhs/oUDBT7c7UejEoSFOuEhTEjzxvepxuYxA1&#10;b+tNArLI5f8KxS8AAAD//wMAUEsBAi0AFAAGAAgAAAAhALaDOJL+AAAA4QEAABMAAAAAAAAAAAAA&#10;AAAAAAAAAFtDb250ZW50X1R5cGVzXS54bWxQSwECLQAUAAYACAAAACEAOP0h/9YAAACUAQAACwAA&#10;AAAAAAAAAAAAAAAvAQAAX3JlbHMvLnJlbHNQSwECLQAUAAYACAAAACEAFITbLa4CAACpBQAADgAA&#10;AAAAAAAAAAAAAAAuAgAAZHJzL2Uyb0RvYy54bWxQSwECLQAUAAYACAAAACEAl3XKmOAAAAAKAQAA&#10;DwAAAAAAAAAAAAAAAAAIBQAAZHJzL2Rvd25yZXYueG1sUEsFBgAAAAAEAAQA8wAAABUGAAAAAA==&#10;" filled="f" stroked="f">
              <v:textbox inset="0,0,0,0">
                <w:txbxContent>
                  <w:p w:rsidR="002A2741" w:rsidRDefault="002A2741" w:rsidP="002A2741">
                    <w:pPr>
                      <w:pStyle w:val="Textkrper"/>
                      <w:ind w:left="3168" w:right="18" w:hanging="3149"/>
                      <w:jc w:val="center"/>
                      <w:rPr>
                        <w:spacing w:val="-1"/>
                        <w:lang w:val="fr-CH"/>
                      </w:rPr>
                    </w:pPr>
                    <w:r>
                      <w:rPr>
                        <w:spacing w:val="-1"/>
                        <w:lang w:val="fr-CH"/>
                      </w:rPr>
                      <w:t>Consultation concernant</w:t>
                    </w:r>
                  </w:p>
                  <w:p w:rsidR="00BE0319" w:rsidRPr="0027578C" w:rsidRDefault="002A2741" w:rsidP="002A2741">
                    <w:pPr>
                      <w:pStyle w:val="Textkrper"/>
                      <w:ind w:left="3168" w:right="18" w:hanging="3149"/>
                      <w:jc w:val="center"/>
                      <w:rPr>
                        <w:b w:val="0"/>
                        <w:bCs w:val="0"/>
                        <w:lang w:val="fr-CH"/>
                      </w:rPr>
                    </w:pPr>
                    <w:r>
                      <w:rPr>
                        <w:spacing w:val="-1"/>
                        <w:lang w:val="fr-CH"/>
                      </w:rPr>
                      <w:t>la modification de l’ordonnance sur la fixation et l’adaptation de structures tarifaires dans l’assurance-maladie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018" w:rsidRDefault="007D4018">
    <w:pPr>
      <w:spacing w:line="14" w:lineRule="auto"/>
      <w:rPr>
        <w:sz w:val="20"/>
        <w:szCs w:val="20"/>
      </w:rPr>
    </w:pPr>
    <w:r>
      <w:rPr>
        <w:noProof/>
        <w:lang w:val="de-CH" w:eastAsia="de-CH"/>
      </w:rPr>
      <mc:AlternateContent>
        <mc:Choice Requires="wps">
          <w:drawing>
            <wp:anchor distT="0" distB="0" distL="114300" distR="114300" simplePos="0" relativeHeight="251657728" behindDoc="1" locked="0" layoutInCell="1" allowOverlap="1">
              <wp:simplePos x="0" y="0"/>
              <wp:positionH relativeFrom="page">
                <wp:posOffset>2327910</wp:posOffset>
              </wp:positionH>
              <wp:positionV relativeFrom="page">
                <wp:posOffset>455295</wp:posOffset>
              </wp:positionV>
              <wp:extent cx="6032500" cy="353060"/>
              <wp:effectExtent l="0" t="0" r="6350" b="889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018" w:rsidRPr="0027578C" w:rsidRDefault="007D4018">
                          <w:pPr>
                            <w:pStyle w:val="Textkrper"/>
                            <w:ind w:left="3168" w:right="18" w:hanging="3149"/>
                            <w:rPr>
                              <w:b w:val="0"/>
                              <w:bCs w:val="0"/>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65" type="#_x0000_t202" style="position:absolute;margin-left:183.3pt;margin-top:35.85pt;width:475pt;height:27.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qf1sgIAALAFAAAOAAAAZHJzL2Uyb0RvYy54bWysVG1vmzAQ/j5p/8Hyd4ohhAZUUrUhTJO6&#10;F6ndD3DABGtgM9sJ6ab9951NSZNWk6ZtfEBn+/z4nrvn7ur60LVoz5TmUmQ4uCAYMVHKiotthr88&#10;FN4CI22oqGgrBcvwI9P4evn2zdXQpyyUjWwrphCACJ0OfYYbY/rU93XZsI7qC9kzAYe1VB01sFRb&#10;v1J0APSu9UNCYn+QquqVLJnWsJuPh3jp8OualeZTXWtmUJthiM24v3L/jf37yyuabhXtG14+hUH/&#10;IoqOcgGPHqFyaijaKf4KquOlklrW5qKUnS/rmpfMcQA2AXnB5r6hPXNcIDm6P6ZJ/z/Y8uP+s0K8&#10;gtphJGgHJXpgB1OztkKBzc7Q6xSc7ntwM4dbebCelqnu72T5VSMhVw0VW3ajlBwaRiuIzt30T66O&#10;ONqCbIYPsoJn6M5IB3SoVWcBIRkI0KFKj8fKQCiohM2YzMI5gaMSzmbzGYld6XyaTrd7pc07Jjtk&#10;jQwrqLxDp/s7bYAHuE4u9jEhC962rvqtONsAx3EH3oar9sxG4Yr5IyHJerFeRF4UxmsvInnu3RSr&#10;yIuL4HKez/LVKg9+2neDKG14VTFhn5mEFUR/VrgniY+SOEpLy5ZXFs6GpNV2s2oV2lMQduE+Wy0I&#10;/sTNPw/DHQOXF5SCMCK3YeIV8eLSi4po7iWXZOGRILlNYhIlUV6cU7rjgv07JTRkOJmH81FMv+VG&#10;3PeaG007bmB0tLzL8OLoRFMrwbWoXGkN5e1on6TChv+cCsjYVGgnWKvRUa3msDm4zginPtjI6hEU&#10;rCQIDLQIYw+MRqrvGA0wQjKsv+2oYhi17wV0gZ03k6EmYzMZVJRwNcMGo9FcmXEu7XrFtw0gj30m&#10;5A10Ss2diG1LjVEAA7uAseC4PI0wO3dO187redAufwEAAP//AwBQSwMEFAAGAAgAAAAhAFgiShbf&#10;AAAACwEAAA8AAABkcnMvZG93bnJldi54bWxMjz1vgzAQhvdK/Q/WRerWGIJkWoKJoqqdKlUldOho&#10;8AVQ8JliJ6H/vmZqtvt49N5z+W42A7vg5HpLEuJ1BAypsbqnVsJX9fb4BMx5RVoNllDCLzrYFfd3&#10;ucq0vVKJl4NvWQghlykJnfdjxrlrOjTKre2IFHZHOxnlQzu1XE/qGsLNwDdRJLhRPYULnRrxpcPm&#10;dDgbCftvKl/7n4/6szyWfVU9R/QuTlI+rOb9FpjH2f/DsOgHdSiCU23PpB0bJCRCiIBKSOMU2AIk&#10;8TKpQ7VJE+BFzm9/KP4AAAD//wMAUEsBAi0AFAAGAAgAAAAhALaDOJL+AAAA4QEAABMAAAAAAAAA&#10;AAAAAAAAAAAAAFtDb250ZW50X1R5cGVzXS54bWxQSwECLQAUAAYACAAAACEAOP0h/9YAAACUAQAA&#10;CwAAAAAAAAAAAAAAAAAvAQAAX3JlbHMvLnJlbHNQSwECLQAUAAYACAAAACEAMfKn9bICAACwBQAA&#10;DgAAAAAAAAAAAAAAAAAuAgAAZHJzL2Uyb0RvYy54bWxQSwECLQAUAAYACAAAACEAWCJKFt8AAAAL&#10;AQAADwAAAAAAAAAAAAAAAAAMBQAAZHJzL2Rvd25yZXYueG1sUEsFBgAAAAAEAAQA8wAAABgGAAAA&#10;AA==&#10;" filled="f" stroked="f">
              <v:textbox inset="0,0,0,0">
                <w:txbxContent>
                  <w:p w:rsidR="007D4018" w:rsidRPr="0027578C" w:rsidRDefault="007D4018">
                    <w:pPr>
                      <w:pStyle w:val="Textkrper"/>
                      <w:ind w:left="3168" w:right="18" w:hanging="3149"/>
                      <w:rPr>
                        <w:b w:val="0"/>
                        <w:bCs w:val="0"/>
                        <w:lang w:val="fr-CH"/>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26F00"/>
    <w:multiLevelType w:val="hybridMultilevel"/>
    <w:tmpl w:val="5BA419EA"/>
    <w:lvl w:ilvl="0" w:tplc="7A9891C4">
      <w:start w:val="1"/>
      <w:numFmt w:val="lowerLetter"/>
      <w:lvlText w:val="%1)"/>
      <w:lvlJc w:val="left"/>
      <w:pPr>
        <w:ind w:left="105" w:hanging="178"/>
      </w:pPr>
      <w:rPr>
        <w:rFonts w:ascii="Arial" w:eastAsia="Arial" w:hAnsi="Arial" w:hint="default"/>
        <w:spacing w:val="-1"/>
        <w:w w:val="99"/>
        <w:sz w:val="20"/>
        <w:szCs w:val="20"/>
      </w:rPr>
    </w:lvl>
    <w:lvl w:ilvl="1" w:tplc="8810603C">
      <w:start w:val="1"/>
      <w:numFmt w:val="bullet"/>
      <w:lvlText w:val="•"/>
      <w:lvlJc w:val="left"/>
      <w:pPr>
        <w:ind w:left="571" w:hanging="178"/>
      </w:pPr>
      <w:rPr>
        <w:rFonts w:hint="default"/>
      </w:rPr>
    </w:lvl>
    <w:lvl w:ilvl="2" w:tplc="3A2AECC0">
      <w:start w:val="1"/>
      <w:numFmt w:val="bullet"/>
      <w:lvlText w:val="•"/>
      <w:lvlJc w:val="left"/>
      <w:pPr>
        <w:ind w:left="1042" w:hanging="178"/>
      </w:pPr>
      <w:rPr>
        <w:rFonts w:hint="default"/>
      </w:rPr>
    </w:lvl>
    <w:lvl w:ilvl="3" w:tplc="4214758E">
      <w:start w:val="1"/>
      <w:numFmt w:val="bullet"/>
      <w:lvlText w:val="•"/>
      <w:lvlJc w:val="left"/>
      <w:pPr>
        <w:ind w:left="1514" w:hanging="178"/>
      </w:pPr>
      <w:rPr>
        <w:rFonts w:hint="default"/>
      </w:rPr>
    </w:lvl>
    <w:lvl w:ilvl="4" w:tplc="41B8A07A">
      <w:start w:val="1"/>
      <w:numFmt w:val="bullet"/>
      <w:lvlText w:val="•"/>
      <w:lvlJc w:val="left"/>
      <w:pPr>
        <w:ind w:left="1985" w:hanging="178"/>
      </w:pPr>
      <w:rPr>
        <w:rFonts w:hint="default"/>
      </w:rPr>
    </w:lvl>
    <w:lvl w:ilvl="5" w:tplc="E206B78E">
      <w:start w:val="1"/>
      <w:numFmt w:val="bullet"/>
      <w:lvlText w:val="•"/>
      <w:lvlJc w:val="left"/>
      <w:pPr>
        <w:ind w:left="2457" w:hanging="178"/>
      </w:pPr>
      <w:rPr>
        <w:rFonts w:hint="default"/>
      </w:rPr>
    </w:lvl>
    <w:lvl w:ilvl="6" w:tplc="48A4531C">
      <w:start w:val="1"/>
      <w:numFmt w:val="bullet"/>
      <w:lvlText w:val="•"/>
      <w:lvlJc w:val="left"/>
      <w:pPr>
        <w:ind w:left="2928" w:hanging="178"/>
      </w:pPr>
      <w:rPr>
        <w:rFonts w:hint="default"/>
      </w:rPr>
    </w:lvl>
    <w:lvl w:ilvl="7" w:tplc="BC269AC2">
      <w:start w:val="1"/>
      <w:numFmt w:val="bullet"/>
      <w:lvlText w:val="•"/>
      <w:lvlJc w:val="left"/>
      <w:pPr>
        <w:ind w:left="3400" w:hanging="178"/>
      </w:pPr>
      <w:rPr>
        <w:rFonts w:hint="default"/>
      </w:rPr>
    </w:lvl>
    <w:lvl w:ilvl="8" w:tplc="8214A150">
      <w:start w:val="1"/>
      <w:numFmt w:val="bullet"/>
      <w:lvlText w:val="•"/>
      <w:lvlJc w:val="left"/>
      <w:pPr>
        <w:ind w:left="3871" w:hanging="178"/>
      </w:pPr>
      <w:rPr>
        <w:rFonts w:hint="default"/>
      </w:rPr>
    </w:lvl>
  </w:abstractNum>
  <w:abstractNum w:abstractNumId="1" w15:restartNumberingAfterBreak="0">
    <w:nsid w:val="38B94056"/>
    <w:multiLevelType w:val="multilevel"/>
    <w:tmpl w:val="705ACF24"/>
    <w:lvl w:ilvl="0">
      <w:start w:val="5"/>
      <w:numFmt w:val="upperLetter"/>
      <w:lvlText w:val="%1"/>
      <w:lvlJc w:val="left"/>
      <w:pPr>
        <w:ind w:left="551" w:hanging="440"/>
      </w:pPr>
      <w:rPr>
        <w:rFonts w:hint="default"/>
      </w:rPr>
    </w:lvl>
    <w:lvl w:ilvl="1">
      <w:start w:val="13"/>
      <w:numFmt w:val="upperLetter"/>
      <w:lvlText w:val="%1-%2"/>
      <w:lvlJc w:val="left"/>
      <w:pPr>
        <w:ind w:left="551" w:hanging="440"/>
      </w:pPr>
      <w:rPr>
        <w:rFonts w:ascii="Arial" w:eastAsia="Arial" w:hAnsi="Arial" w:hint="default"/>
        <w:w w:val="100"/>
        <w:sz w:val="24"/>
        <w:szCs w:val="24"/>
      </w:rPr>
    </w:lvl>
    <w:lvl w:ilvl="2">
      <w:start w:val="1"/>
      <w:numFmt w:val="decimal"/>
      <w:lvlText w:val="%3."/>
      <w:lvlJc w:val="left"/>
      <w:pPr>
        <w:ind w:left="393" w:hanging="221"/>
      </w:pPr>
      <w:rPr>
        <w:rFonts w:ascii="Arial" w:eastAsia="Arial" w:hAnsi="Arial" w:hint="default"/>
        <w:spacing w:val="-1"/>
        <w:w w:val="99"/>
        <w:sz w:val="20"/>
        <w:szCs w:val="20"/>
      </w:rPr>
    </w:lvl>
    <w:lvl w:ilvl="3">
      <w:start w:val="1"/>
      <w:numFmt w:val="bullet"/>
      <w:lvlText w:val="•"/>
      <w:lvlJc w:val="left"/>
      <w:pPr>
        <w:ind w:left="3737" w:hanging="221"/>
      </w:pPr>
      <w:rPr>
        <w:rFonts w:hint="default"/>
      </w:rPr>
    </w:lvl>
    <w:lvl w:ilvl="4">
      <w:start w:val="1"/>
      <w:numFmt w:val="bullet"/>
      <w:lvlText w:val="•"/>
      <w:lvlJc w:val="left"/>
      <w:pPr>
        <w:ind w:left="5326" w:hanging="221"/>
      </w:pPr>
      <w:rPr>
        <w:rFonts w:hint="default"/>
      </w:rPr>
    </w:lvl>
    <w:lvl w:ilvl="5">
      <w:start w:val="1"/>
      <w:numFmt w:val="bullet"/>
      <w:lvlText w:val="•"/>
      <w:lvlJc w:val="left"/>
      <w:pPr>
        <w:ind w:left="6914" w:hanging="221"/>
      </w:pPr>
      <w:rPr>
        <w:rFonts w:hint="default"/>
      </w:rPr>
    </w:lvl>
    <w:lvl w:ilvl="6">
      <w:start w:val="1"/>
      <w:numFmt w:val="bullet"/>
      <w:lvlText w:val="•"/>
      <w:lvlJc w:val="left"/>
      <w:pPr>
        <w:ind w:left="8503" w:hanging="221"/>
      </w:pPr>
      <w:rPr>
        <w:rFonts w:hint="default"/>
      </w:rPr>
    </w:lvl>
    <w:lvl w:ilvl="7">
      <w:start w:val="1"/>
      <w:numFmt w:val="bullet"/>
      <w:lvlText w:val="•"/>
      <w:lvlJc w:val="left"/>
      <w:pPr>
        <w:ind w:left="10092" w:hanging="221"/>
      </w:pPr>
      <w:rPr>
        <w:rFonts w:hint="default"/>
      </w:rPr>
    </w:lvl>
    <w:lvl w:ilvl="8">
      <w:start w:val="1"/>
      <w:numFmt w:val="bullet"/>
      <w:lvlText w:val="•"/>
      <w:lvlJc w:val="left"/>
      <w:pPr>
        <w:ind w:left="11680" w:hanging="221"/>
      </w:pPr>
      <w:rPr>
        <w:rFonts w:hint="default"/>
      </w:rPr>
    </w:lvl>
  </w:abstractNum>
  <w:abstractNum w:abstractNumId="2" w15:restartNumberingAfterBreak="0">
    <w:nsid w:val="3C4A32C9"/>
    <w:multiLevelType w:val="hybridMultilevel"/>
    <w:tmpl w:val="F67A6AA2"/>
    <w:lvl w:ilvl="0" w:tplc="57FA99D4">
      <w:start w:val="1"/>
      <w:numFmt w:val="lowerLetter"/>
      <w:lvlText w:val="%1)"/>
      <w:lvlJc w:val="left"/>
      <w:pPr>
        <w:ind w:left="105" w:hanging="233"/>
      </w:pPr>
      <w:rPr>
        <w:rFonts w:ascii="Arial" w:eastAsia="Arial" w:hAnsi="Arial" w:hint="default"/>
        <w:spacing w:val="-1"/>
        <w:w w:val="99"/>
        <w:sz w:val="20"/>
        <w:szCs w:val="20"/>
      </w:rPr>
    </w:lvl>
    <w:lvl w:ilvl="1" w:tplc="F41EEB02">
      <w:start w:val="1"/>
      <w:numFmt w:val="bullet"/>
      <w:lvlText w:val="•"/>
      <w:lvlJc w:val="left"/>
      <w:pPr>
        <w:ind w:left="571" w:hanging="233"/>
      </w:pPr>
      <w:rPr>
        <w:rFonts w:hint="default"/>
      </w:rPr>
    </w:lvl>
    <w:lvl w:ilvl="2" w:tplc="5BAC280C">
      <w:start w:val="1"/>
      <w:numFmt w:val="bullet"/>
      <w:lvlText w:val="•"/>
      <w:lvlJc w:val="left"/>
      <w:pPr>
        <w:ind w:left="1042" w:hanging="233"/>
      </w:pPr>
      <w:rPr>
        <w:rFonts w:hint="default"/>
      </w:rPr>
    </w:lvl>
    <w:lvl w:ilvl="3" w:tplc="CBA88954">
      <w:start w:val="1"/>
      <w:numFmt w:val="bullet"/>
      <w:lvlText w:val="•"/>
      <w:lvlJc w:val="left"/>
      <w:pPr>
        <w:ind w:left="1514" w:hanging="233"/>
      </w:pPr>
      <w:rPr>
        <w:rFonts w:hint="default"/>
      </w:rPr>
    </w:lvl>
    <w:lvl w:ilvl="4" w:tplc="0394849E">
      <w:start w:val="1"/>
      <w:numFmt w:val="bullet"/>
      <w:lvlText w:val="•"/>
      <w:lvlJc w:val="left"/>
      <w:pPr>
        <w:ind w:left="1985" w:hanging="233"/>
      </w:pPr>
      <w:rPr>
        <w:rFonts w:hint="default"/>
      </w:rPr>
    </w:lvl>
    <w:lvl w:ilvl="5" w:tplc="0B44AB52">
      <w:start w:val="1"/>
      <w:numFmt w:val="bullet"/>
      <w:lvlText w:val="•"/>
      <w:lvlJc w:val="left"/>
      <w:pPr>
        <w:ind w:left="2457" w:hanging="233"/>
      </w:pPr>
      <w:rPr>
        <w:rFonts w:hint="default"/>
      </w:rPr>
    </w:lvl>
    <w:lvl w:ilvl="6" w:tplc="DDB61ED8">
      <w:start w:val="1"/>
      <w:numFmt w:val="bullet"/>
      <w:lvlText w:val="•"/>
      <w:lvlJc w:val="left"/>
      <w:pPr>
        <w:ind w:left="2928" w:hanging="233"/>
      </w:pPr>
      <w:rPr>
        <w:rFonts w:hint="default"/>
      </w:rPr>
    </w:lvl>
    <w:lvl w:ilvl="7" w:tplc="BD2E19DE">
      <w:start w:val="1"/>
      <w:numFmt w:val="bullet"/>
      <w:lvlText w:val="•"/>
      <w:lvlJc w:val="left"/>
      <w:pPr>
        <w:ind w:left="3400" w:hanging="233"/>
      </w:pPr>
      <w:rPr>
        <w:rFonts w:hint="default"/>
      </w:rPr>
    </w:lvl>
    <w:lvl w:ilvl="8" w:tplc="A9E6773E">
      <w:start w:val="1"/>
      <w:numFmt w:val="bullet"/>
      <w:lvlText w:val="•"/>
      <w:lvlJc w:val="left"/>
      <w:pPr>
        <w:ind w:left="3871" w:hanging="233"/>
      </w:pPr>
      <w:rPr>
        <w:rFonts w:hint="default"/>
      </w:rPr>
    </w:lvl>
  </w:abstractNum>
  <w:abstractNum w:abstractNumId="3" w15:restartNumberingAfterBreak="0">
    <w:nsid w:val="402C1BF4"/>
    <w:multiLevelType w:val="hybridMultilevel"/>
    <w:tmpl w:val="2B6E9B8E"/>
    <w:lvl w:ilvl="0" w:tplc="1984447A">
      <w:start w:val="1"/>
      <w:numFmt w:val="bullet"/>
      <w:lvlText w:val="-"/>
      <w:lvlJc w:val="left"/>
      <w:pPr>
        <w:ind w:left="105" w:hanging="125"/>
      </w:pPr>
      <w:rPr>
        <w:rFonts w:ascii="Arial" w:eastAsia="Arial" w:hAnsi="Arial" w:hint="default"/>
        <w:w w:val="99"/>
        <w:sz w:val="20"/>
        <w:szCs w:val="20"/>
      </w:rPr>
    </w:lvl>
    <w:lvl w:ilvl="1" w:tplc="4A72449C">
      <w:start w:val="1"/>
      <w:numFmt w:val="bullet"/>
      <w:lvlText w:val="•"/>
      <w:lvlJc w:val="left"/>
      <w:pPr>
        <w:ind w:left="571" w:hanging="125"/>
      </w:pPr>
      <w:rPr>
        <w:rFonts w:hint="default"/>
      </w:rPr>
    </w:lvl>
    <w:lvl w:ilvl="2" w:tplc="7D3AA18A">
      <w:start w:val="1"/>
      <w:numFmt w:val="bullet"/>
      <w:lvlText w:val="•"/>
      <w:lvlJc w:val="left"/>
      <w:pPr>
        <w:ind w:left="1042" w:hanging="125"/>
      </w:pPr>
      <w:rPr>
        <w:rFonts w:hint="default"/>
      </w:rPr>
    </w:lvl>
    <w:lvl w:ilvl="3" w:tplc="B2248C42">
      <w:start w:val="1"/>
      <w:numFmt w:val="bullet"/>
      <w:lvlText w:val="•"/>
      <w:lvlJc w:val="left"/>
      <w:pPr>
        <w:ind w:left="1514" w:hanging="125"/>
      </w:pPr>
      <w:rPr>
        <w:rFonts w:hint="default"/>
      </w:rPr>
    </w:lvl>
    <w:lvl w:ilvl="4" w:tplc="4AF4E036">
      <w:start w:val="1"/>
      <w:numFmt w:val="bullet"/>
      <w:lvlText w:val="•"/>
      <w:lvlJc w:val="left"/>
      <w:pPr>
        <w:ind w:left="1985" w:hanging="125"/>
      </w:pPr>
      <w:rPr>
        <w:rFonts w:hint="default"/>
      </w:rPr>
    </w:lvl>
    <w:lvl w:ilvl="5" w:tplc="1944A24C">
      <w:start w:val="1"/>
      <w:numFmt w:val="bullet"/>
      <w:lvlText w:val="•"/>
      <w:lvlJc w:val="left"/>
      <w:pPr>
        <w:ind w:left="2457" w:hanging="125"/>
      </w:pPr>
      <w:rPr>
        <w:rFonts w:hint="default"/>
      </w:rPr>
    </w:lvl>
    <w:lvl w:ilvl="6" w:tplc="A914E1F6">
      <w:start w:val="1"/>
      <w:numFmt w:val="bullet"/>
      <w:lvlText w:val="•"/>
      <w:lvlJc w:val="left"/>
      <w:pPr>
        <w:ind w:left="2928" w:hanging="125"/>
      </w:pPr>
      <w:rPr>
        <w:rFonts w:hint="default"/>
      </w:rPr>
    </w:lvl>
    <w:lvl w:ilvl="7" w:tplc="5EA4210C">
      <w:start w:val="1"/>
      <w:numFmt w:val="bullet"/>
      <w:lvlText w:val="•"/>
      <w:lvlJc w:val="left"/>
      <w:pPr>
        <w:ind w:left="3400" w:hanging="125"/>
      </w:pPr>
      <w:rPr>
        <w:rFonts w:hint="default"/>
      </w:rPr>
    </w:lvl>
    <w:lvl w:ilvl="8" w:tplc="36469014">
      <w:start w:val="1"/>
      <w:numFmt w:val="bullet"/>
      <w:lvlText w:val="•"/>
      <w:lvlJc w:val="left"/>
      <w:pPr>
        <w:ind w:left="3871" w:hanging="125"/>
      </w:pPr>
      <w:rPr>
        <w:rFonts w:hint="default"/>
      </w:rPr>
    </w:lvl>
  </w:abstractNum>
  <w:abstractNum w:abstractNumId="4" w15:restartNumberingAfterBreak="0">
    <w:nsid w:val="54894BDB"/>
    <w:multiLevelType w:val="hybridMultilevel"/>
    <w:tmpl w:val="8BC6D58E"/>
    <w:lvl w:ilvl="0" w:tplc="32C6327A">
      <w:start w:val="1"/>
      <w:numFmt w:val="lowerLetter"/>
      <w:lvlText w:val="%1)"/>
      <w:lvlJc w:val="left"/>
      <w:pPr>
        <w:ind w:left="338" w:hanging="233"/>
      </w:pPr>
      <w:rPr>
        <w:rFonts w:ascii="Arial" w:eastAsia="Arial" w:hAnsi="Arial" w:hint="default"/>
        <w:spacing w:val="-1"/>
        <w:w w:val="99"/>
        <w:sz w:val="20"/>
        <w:szCs w:val="20"/>
      </w:rPr>
    </w:lvl>
    <w:lvl w:ilvl="1" w:tplc="CDB2DA72">
      <w:start w:val="1"/>
      <w:numFmt w:val="bullet"/>
      <w:lvlText w:val="•"/>
      <w:lvlJc w:val="left"/>
      <w:pPr>
        <w:ind w:left="787" w:hanging="233"/>
      </w:pPr>
      <w:rPr>
        <w:rFonts w:hint="default"/>
      </w:rPr>
    </w:lvl>
    <w:lvl w:ilvl="2" w:tplc="D6D692F4">
      <w:start w:val="1"/>
      <w:numFmt w:val="bullet"/>
      <w:lvlText w:val="•"/>
      <w:lvlJc w:val="left"/>
      <w:pPr>
        <w:ind w:left="1234" w:hanging="233"/>
      </w:pPr>
      <w:rPr>
        <w:rFonts w:hint="default"/>
      </w:rPr>
    </w:lvl>
    <w:lvl w:ilvl="3" w:tplc="1E26165C">
      <w:start w:val="1"/>
      <w:numFmt w:val="bullet"/>
      <w:lvlText w:val="•"/>
      <w:lvlJc w:val="left"/>
      <w:pPr>
        <w:ind w:left="1682" w:hanging="233"/>
      </w:pPr>
      <w:rPr>
        <w:rFonts w:hint="default"/>
      </w:rPr>
    </w:lvl>
    <w:lvl w:ilvl="4" w:tplc="162E3006">
      <w:start w:val="1"/>
      <w:numFmt w:val="bullet"/>
      <w:lvlText w:val="•"/>
      <w:lvlJc w:val="left"/>
      <w:pPr>
        <w:ind w:left="2129" w:hanging="233"/>
      </w:pPr>
      <w:rPr>
        <w:rFonts w:hint="default"/>
      </w:rPr>
    </w:lvl>
    <w:lvl w:ilvl="5" w:tplc="E09EC2BA">
      <w:start w:val="1"/>
      <w:numFmt w:val="bullet"/>
      <w:lvlText w:val="•"/>
      <w:lvlJc w:val="left"/>
      <w:pPr>
        <w:ind w:left="2577" w:hanging="233"/>
      </w:pPr>
      <w:rPr>
        <w:rFonts w:hint="default"/>
      </w:rPr>
    </w:lvl>
    <w:lvl w:ilvl="6" w:tplc="0CD2379C">
      <w:start w:val="1"/>
      <w:numFmt w:val="bullet"/>
      <w:lvlText w:val="•"/>
      <w:lvlJc w:val="left"/>
      <w:pPr>
        <w:ind w:left="3024" w:hanging="233"/>
      </w:pPr>
      <w:rPr>
        <w:rFonts w:hint="default"/>
      </w:rPr>
    </w:lvl>
    <w:lvl w:ilvl="7" w:tplc="AEAA34A6">
      <w:start w:val="1"/>
      <w:numFmt w:val="bullet"/>
      <w:lvlText w:val="•"/>
      <w:lvlJc w:val="left"/>
      <w:pPr>
        <w:ind w:left="3472" w:hanging="233"/>
      </w:pPr>
      <w:rPr>
        <w:rFonts w:hint="default"/>
      </w:rPr>
    </w:lvl>
    <w:lvl w:ilvl="8" w:tplc="1602907C">
      <w:start w:val="1"/>
      <w:numFmt w:val="bullet"/>
      <w:lvlText w:val="•"/>
      <w:lvlJc w:val="left"/>
      <w:pPr>
        <w:ind w:left="3919" w:hanging="233"/>
      </w:pPr>
      <w:rPr>
        <w:rFonts w:hint="default"/>
      </w:rPr>
    </w:lvl>
  </w:abstractNum>
  <w:abstractNum w:abstractNumId="5" w15:restartNumberingAfterBreak="0">
    <w:nsid w:val="58AE533B"/>
    <w:multiLevelType w:val="hybridMultilevel"/>
    <w:tmpl w:val="8F5662CA"/>
    <w:lvl w:ilvl="0" w:tplc="69EA983E">
      <w:start w:val="1"/>
      <w:numFmt w:val="decimal"/>
      <w:lvlText w:val="%1."/>
      <w:lvlJc w:val="left"/>
      <w:pPr>
        <w:ind w:left="396" w:hanging="284"/>
      </w:pPr>
      <w:rPr>
        <w:rFonts w:ascii="Arial" w:eastAsia="Arial" w:hAnsi="Arial" w:hint="default"/>
        <w:spacing w:val="-1"/>
        <w:w w:val="99"/>
        <w:sz w:val="20"/>
        <w:szCs w:val="20"/>
      </w:rPr>
    </w:lvl>
    <w:lvl w:ilvl="1" w:tplc="25129526">
      <w:start w:val="1"/>
      <w:numFmt w:val="bullet"/>
      <w:lvlText w:val="•"/>
      <w:lvlJc w:val="left"/>
      <w:pPr>
        <w:ind w:left="1873" w:hanging="284"/>
      </w:pPr>
      <w:rPr>
        <w:rFonts w:hint="default"/>
      </w:rPr>
    </w:lvl>
    <w:lvl w:ilvl="2" w:tplc="5DEA7364">
      <w:start w:val="1"/>
      <w:numFmt w:val="bullet"/>
      <w:lvlText w:val="•"/>
      <w:lvlJc w:val="left"/>
      <w:pPr>
        <w:ind w:left="3347" w:hanging="284"/>
      </w:pPr>
      <w:rPr>
        <w:rFonts w:hint="default"/>
      </w:rPr>
    </w:lvl>
    <w:lvl w:ilvl="3" w:tplc="424475F8">
      <w:start w:val="1"/>
      <w:numFmt w:val="bullet"/>
      <w:lvlText w:val="•"/>
      <w:lvlJc w:val="left"/>
      <w:pPr>
        <w:ind w:left="4821" w:hanging="284"/>
      </w:pPr>
      <w:rPr>
        <w:rFonts w:hint="default"/>
      </w:rPr>
    </w:lvl>
    <w:lvl w:ilvl="4" w:tplc="0BF40D10">
      <w:start w:val="1"/>
      <w:numFmt w:val="bullet"/>
      <w:lvlText w:val="•"/>
      <w:lvlJc w:val="left"/>
      <w:pPr>
        <w:ind w:left="6294" w:hanging="284"/>
      </w:pPr>
      <w:rPr>
        <w:rFonts w:hint="default"/>
      </w:rPr>
    </w:lvl>
    <w:lvl w:ilvl="5" w:tplc="68F0591A">
      <w:start w:val="1"/>
      <w:numFmt w:val="bullet"/>
      <w:lvlText w:val="•"/>
      <w:lvlJc w:val="left"/>
      <w:pPr>
        <w:ind w:left="7768" w:hanging="284"/>
      </w:pPr>
      <w:rPr>
        <w:rFonts w:hint="default"/>
      </w:rPr>
    </w:lvl>
    <w:lvl w:ilvl="6" w:tplc="BE86A0C2">
      <w:start w:val="1"/>
      <w:numFmt w:val="bullet"/>
      <w:lvlText w:val="•"/>
      <w:lvlJc w:val="left"/>
      <w:pPr>
        <w:ind w:left="9242" w:hanging="284"/>
      </w:pPr>
      <w:rPr>
        <w:rFonts w:hint="default"/>
      </w:rPr>
    </w:lvl>
    <w:lvl w:ilvl="7" w:tplc="A45E539C">
      <w:start w:val="1"/>
      <w:numFmt w:val="bullet"/>
      <w:lvlText w:val="•"/>
      <w:lvlJc w:val="left"/>
      <w:pPr>
        <w:ind w:left="10715" w:hanging="284"/>
      </w:pPr>
      <w:rPr>
        <w:rFonts w:hint="default"/>
      </w:rPr>
    </w:lvl>
    <w:lvl w:ilvl="8" w:tplc="FF061386">
      <w:start w:val="1"/>
      <w:numFmt w:val="bullet"/>
      <w:lvlText w:val="•"/>
      <w:lvlJc w:val="left"/>
      <w:pPr>
        <w:ind w:left="12189" w:hanging="284"/>
      </w:pPr>
      <w:rPr>
        <w:rFonts w:hint="default"/>
      </w:rPr>
    </w:lvl>
  </w:abstractNum>
  <w:abstractNum w:abstractNumId="6" w15:restartNumberingAfterBreak="0">
    <w:nsid w:val="6B1C52B8"/>
    <w:multiLevelType w:val="hybridMultilevel"/>
    <w:tmpl w:val="34DE8EB8"/>
    <w:lvl w:ilvl="0" w:tplc="AE326488">
      <w:start w:val="1"/>
      <w:numFmt w:val="decimal"/>
      <w:lvlText w:val="%1"/>
      <w:lvlJc w:val="left"/>
      <w:pPr>
        <w:ind w:left="338" w:hanging="166"/>
      </w:pPr>
      <w:rPr>
        <w:rFonts w:ascii="Arial" w:eastAsia="Arial" w:hAnsi="Arial" w:hint="default"/>
        <w:b/>
        <w:bCs/>
        <w:w w:val="99"/>
        <w:sz w:val="20"/>
        <w:szCs w:val="20"/>
      </w:rPr>
    </w:lvl>
    <w:lvl w:ilvl="1" w:tplc="2DF0A642">
      <w:start w:val="1"/>
      <w:numFmt w:val="bullet"/>
      <w:lvlText w:val="•"/>
      <w:lvlJc w:val="left"/>
      <w:pPr>
        <w:ind w:left="1791" w:hanging="166"/>
      </w:pPr>
      <w:rPr>
        <w:rFonts w:hint="default"/>
      </w:rPr>
    </w:lvl>
    <w:lvl w:ilvl="2" w:tplc="B53659E2">
      <w:start w:val="1"/>
      <w:numFmt w:val="bullet"/>
      <w:lvlText w:val="•"/>
      <w:lvlJc w:val="left"/>
      <w:pPr>
        <w:ind w:left="3243" w:hanging="166"/>
      </w:pPr>
      <w:rPr>
        <w:rFonts w:hint="default"/>
      </w:rPr>
    </w:lvl>
    <w:lvl w:ilvl="3" w:tplc="C2F846F0">
      <w:start w:val="1"/>
      <w:numFmt w:val="bullet"/>
      <w:lvlText w:val="•"/>
      <w:lvlJc w:val="left"/>
      <w:pPr>
        <w:ind w:left="4695" w:hanging="166"/>
      </w:pPr>
      <w:rPr>
        <w:rFonts w:hint="default"/>
      </w:rPr>
    </w:lvl>
    <w:lvl w:ilvl="4" w:tplc="F9ACF6BE">
      <w:start w:val="1"/>
      <w:numFmt w:val="bullet"/>
      <w:lvlText w:val="•"/>
      <w:lvlJc w:val="left"/>
      <w:pPr>
        <w:ind w:left="6147" w:hanging="166"/>
      </w:pPr>
      <w:rPr>
        <w:rFonts w:hint="default"/>
      </w:rPr>
    </w:lvl>
    <w:lvl w:ilvl="5" w:tplc="7612EE06">
      <w:start w:val="1"/>
      <w:numFmt w:val="bullet"/>
      <w:lvlText w:val="•"/>
      <w:lvlJc w:val="left"/>
      <w:pPr>
        <w:ind w:left="7599" w:hanging="166"/>
      </w:pPr>
      <w:rPr>
        <w:rFonts w:hint="default"/>
      </w:rPr>
    </w:lvl>
    <w:lvl w:ilvl="6" w:tplc="0024E026">
      <w:start w:val="1"/>
      <w:numFmt w:val="bullet"/>
      <w:lvlText w:val="•"/>
      <w:lvlJc w:val="left"/>
      <w:pPr>
        <w:ind w:left="9051" w:hanging="166"/>
      </w:pPr>
      <w:rPr>
        <w:rFonts w:hint="default"/>
      </w:rPr>
    </w:lvl>
    <w:lvl w:ilvl="7" w:tplc="A7169758">
      <w:start w:val="1"/>
      <w:numFmt w:val="bullet"/>
      <w:lvlText w:val="•"/>
      <w:lvlJc w:val="left"/>
      <w:pPr>
        <w:ind w:left="10502" w:hanging="166"/>
      </w:pPr>
      <w:rPr>
        <w:rFonts w:hint="default"/>
      </w:rPr>
    </w:lvl>
    <w:lvl w:ilvl="8" w:tplc="9580CCBA">
      <w:start w:val="1"/>
      <w:numFmt w:val="bullet"/>
      <w:lvlText w:val="•"/>
      <w:lvlJc w:val="left"/>
      <w:pPr>
        <w:ind w:left="11954" w:hanging="166"/>
      </w:pPr>
      <w:rPr>
        <w:rFonts w:hint="default"/>
      </w:rPr>
    </w:lvl>
  </w:abstractNum>
  <w:abstractNum w:abstractNumId="7" w15:restartNumberingAfterBreak="0">
    <w:nsid w:val="722B279F"/>
    <w:multiLevelType w:val="hybridMultilevel"/>
    <w:tmpl w:val="5734FB20"/>
    <w:lvl w:ilvl="0" w:tplc="93B0753A">
      <w:start w:val="1"/>
      <w:numFmt w:val="decimal"/>
      <w:lvlText w:val="%1."/>
      <w:lvlJc w:val="left"/>
      <w:pPr>
        <w:ind w:left="103" w:hanging="216"/>
      </w:pPr>
      <w:rPr>
        <w:rFonts w:ascii="Arial" w:eastAsia="Arial" w:hAnsi="Arial" w:hint="default"/>
        <w:spacing w:val="-1"/>
        <w:w w:val="99"/>
        <w:sz w:val="20"/>
        <w:szCs w:val="20"/>
      </w:rPr>
    </w:lvl>
    <w:lvl w:ilvl="1" w:tplc="8CBEF102">
      <w:start w:val="1"/>
      <w:numFmt w:val="bullet"/>
      <w:lvlText w:val="•"/>
      <w:lvlJc w:val="left"/>
      <w:pPr>
        <w:ind w:left="1402" w:hanging="216"/>
      </w:pPr>
      <w:rPr>
        <w:rFonts w:hint="default"/>
      </w:rPr>
    </w:lvl>
    <w:lvl w:ilvl="2" w:tplc="9AD2DC50">
      <w:start w:val="1"/>
      <w:numFmt w:val="bullet"/>
      <w:lvlText w:val="•"/>
      <w:lvlJc w:val="left"/>
      <w:pPr>
        <w:ind w:left="2705" w:hanging="216"/>
      </w:pPr>
      <w:rPr>
        <w:rFonts w:hint="default"/>
      </w:rPr>
    </w:lvl>
    <w:lvl w:ilvl="3" w:tplc="A22CE40C">
      <w:start w:val="1"/>
      <w:numFmt w:val="bullet"/>
      <w:lvlText w:val="•"/>
      <w:lvlJc w:val="left"/>
      <w:pPr>
        <w:ind w:left="4008" w:hanging="216"/>
      </w:pPr>
      <w:rPr>
        <w:rFonts w:hint="default"/>
      </w:rPr>
    </w:lvl>
    <w:lvl w:ilvl="4" w:tplc="30883370">
      <w:start w:val="1"/>
      <w:numFmt w:val="bullet"/>
      <w:lvlText w:val="•"/>
      <w:lvlJc w:val="left"/>
      <w:pPr>
        <w:ind w:left="5311" w:hanging="216"/>
      </w:pPr>
      <w:rPr>
        <w:rFonts w:hint="default"/>
      </w:rPr>
    </w:lvl>
    <w:lvl w:ilvl="5" w:tplc="98FA510C">
      <w:start w:val="1"/>
      <w:numFmt w:val="bullet"/>
      <w:lvlText w:val="•"/>
      <w:lvlJc w:val="left"/>
      <w:pPr>
        <w:ind w:left="6614" w:hanging="216"/>
      </w:pPr>
      <w:rPr>
        <w:rFonts w:hint="default"/>
      </w:rPr>
    </w:lvl>
    <w:lvl w:ilvl="6" w:tplc="D0328A32">
      <w:start w:val="1"/>
      <w:numFmt w:val="bullet"/>
      <w:lvlText w:val="•"/>
      <w:lvlJc w:val="left"/>
      <w:pPr>
        <w:ind w:left="7916" w:hanging="216"/>
      </w:pPr>
      <w:rPr>
        <w:rFonts w:hint="default"/>
      </w:rPr>
    </w:lvl>
    <w:lvl w:ilvl="7" w:tplc="076CF9C4">
      <w:start w:val="1"/>
      <w:numFmt w:val="bullet"/>
      <w:lvlText w:val="•"/>
      <w:lvlJc w:val="left"/>
      <w:pPr>
        <w:ind w:left="9219" w:hanging="216"/>
      </w:pPr>
      <w:rPr>
        <w:rFonts w:hint="default"/>
      </w:rPr>
    </w:lvl>
    <w:lvl w:ilvl="8" w:tplc="5BDC9D0E">
      <w:start w:val="1"/>
      <w:numFmt w:val="bullet"/>
      <w:lvlText w:val="•"/>
      <w:lvlJc w:val="left"/>
      <w:pPr>
        <w:ind w:left="10522" w:hanging="216"/>
      </w:pPr>
      <w:rPr>
        <w:rFonts w:hint="default"/>
      </w:rPr>
    </w:lvl>
  </w:abstractNum>
  <w:abstractNum w:abstractNumId="8" w15:restartNumberingAfterBreak="0">
    <w:nsid w:val="7289555E"/>
    <w:multiLevelType w:val="hybridMultilevel"/>
    <w:tmpl w:val="86B07B0C"/>
    <w:lvl w:ilvl="0" w:tplc="E1A88D1C">
      <w:start w:val="1"/>
      <w:numFmt w:val="bullet"/>
      <w:lvlText w:val="-"/>
      <w:lvlJc w:val="left"/>
      <w:pPr>
        <w:ind w:left="105" w:hanging="123"/>
      </w:pPr>
      <w:rPr>
        <w:rFonts w:ascii="Arial" w:eastAsia="Arial" w:hAnsi="Arial" w:hint="default"/>
        <w:w w:val="99"/>
        <w:sz w:val="20"/>
        <w:szCs w:val="20"/>
      </w:rPr>
    </w:lvl>
    <w:lvl w:ilvl="1" w:tplc="00E00EB6">
      <w:start w:val="1"/>
      <w:numFmt w:val="bullet"/>
      <w:lvlText w:val="•"/>
      <w:lvlJc w:val="left"/>
      <w:pPr>
        <w:ind w:left="571" w:hanging="123"/>
      </w:pPr>
      <w:rPr>
        <w:rFonts w:hint="default"/>
      </w:rPr>
    </w:lvl>
    <w:lvl w:ilvl="2" w:tplc="B90216F4">
      <w:start w:val="1"/>
      <w:numFmt w:val="bullet"/>
      <w:lvlText w:val="•"/>
      <w:lvlJc w:val="left"/>
      <w:pPr>
        <w:ind w:left="1042" w:hanging="123"/>
      </w:pPr>
      <w:rPr>
        <w:rFonts w:hint="default"/>
      </w:rPr>
    </w:lvl>
    <w:lvl w:ilvl="3" w:tplc="D42A0A68">
      <w:start w:val="1"/>
      <w:numFmt w:val="bullet"/>
      <w:lvlText w:val="•"/>
      <w:lvlJc w:val="left"/>
      <w:pPr>
        <w:ind w:left="1514" w:hanging="123"/>
      </w:pPr>
      <w:rPr>
        <w:rFonts w:hint="default"/>
      </w:rPr>
    </w:lvl>
    <w:lvl w:ilvl="4" w:tplc="77DCD758">
      <w:start w:val="1"/>
      <w:numFmt w:val="bullet"/>
      <w:lvlText w:val="•"/>
      <w:lvlJc w:val="left"/>
      <w:pPr>
        <w:ind w:left="1985" w:hanging="123"/>
      </w:pPr>
      <w:rPr>
        <w:rFonts w:hint="default"/>
      </w:rPr>
    </w:lvl>
    <w:lvl w:ilvl="5" w:tplc="ED3CDEA2">
      <w:start w:val="1"/>
      <w:numFmt w:val="bullet"/>
      <w:lvlText w:val="•"/>
      <w:lvlJc w:val="left"/>
      <w:pPr>
        <w:ind w:left="2457" w:hanging="123"/>
      </w:pPr>
      <w:rPr>
        <w:rFonts w:hint="default"/>
      </w:rPr>
    </w:lvl>
    <w:lvl w:ilvl="6" w:tplc="73E0E106">
      <w:start w:val="1"/>
      <w:numFmt w:val="bullet"/>
      <w:lvlText w:val="•"/>
      <w:lvlJc w:val="left"/>
      <w:pPr>
        <w:ind w:left="2928" w:hanging="123"/>
      </w:pPr>
      <w:rPr>
        <w:rFonts w:hint="default"/>
      </w:rPr>
    </w:lvl>
    <w:lvl w:ilvl="7" w:tplc="446E7FD6">
      <w:start w:val="1"/>
      <w:numFmt w:val="bullet"/>
      <w:lvlText w:val="•"/>
      <w:lvlJc w:val="left"/>
      <w:pPr>
        <w:ind w:left="3400" w:hanging="123"/>
      </w:pPr>
      <w:rPr>
        <w:rFonts w:hint="default"/>
      </w:rPr>
    </w:lvl>
    <w:lvl w:ilvl="8" w:tplc="9B64CB3C">
      <w:start w:val="1"/>
      <w:numFmt w:val="bullet"/>
      <w:lvlText w:val="•"/>
      <w:lvlJc w:val="left"/>
      <w:pPr>
        <w:ind w:left="3871" w:hanging="123"/>
      </w:pPr>
      <w:rPr>
        <w:rFonts w:hint="default"/>
      </w:rPr>
    </w:lvl>
  </w:abstractNum>
  <w:abstractNum w:abstractNumId="9" w15:restartNumberingAfterBreak="0">
    <w:nsid w:val="786C0C84"/>
    <w:multiLevelType w:val="hybridMultilevel"/>
    <w:tmpl w:val="8FDC7584"/>
    <w:lvl w:ilvl="0" w:tplc="E3C24C34">
      <w:start w:val="1"/>
      <w:numFmt w:val="bullet"/>
      <w:lvlText w:val="•"/>
      <w:lvlJc w:val="left"/>
      <w:pPr>
        <w:ind w:left="105" w:hanging="125"/>
      </w:pPr>
      <w:rPr>
        <w:rFonts w:ascii="Arial" w:eastAsia="Arial" w:hAnsi="Arial" w:hint="default"/>
        <w:w w:val="99"/>
        <w:sz w:val="20"/>
        <w:szCs w:val="20"/>
      </w:rPr>
    </w:lvl>
    <w:lvl w:ilvl="1" w:tplc="CC8826CA">
      <w:start w:val="1"/>
      <w:numFmt w:val="bullet"/>
      <w:lvlText w:val="•"/>
      <w:lvlJc w:val="left"/>
      <w:pPr>
        <w:ind w:left="571" w:hanging="125"/>
      </w:pPr>
      <w:rPr>
        <w:rFonts w:hint="default"/>
      </w:rPr>
    </w:lvl>
    <w:lvl w:ilvl="2" w:tplc="636A522A">
      <w:start w:val="1"/>
      <w:numFmt w:val="bullet"/>
      <w:lvlText w:val="•"/>
      <w:lvlJc w:val="left"/>
      <w:pPr>
        <w:ind w:left="1042" w:hanging="125"/>
      </w:pPr>
      <w:rPr>
        <w:rFonts w:hint="default"/>
      </w:rPr>
    </w:lvl>
    <w:lvl w:ilvl="3" w:tplc="AE1A9F36">
      <w:start w:val="1"/>
      <w:numFmt w:val="bullet"/>
      <w:lvlText w:val="•"/>
      <w:lvlJc w:val="left"/>
      <w:pPr>
        <w:ind w:left="1514" w:hanging="125"/>
      </w:pPr>
      <w:rPr>
        <w:rFonts w:hint="default"/>
      </w:rPr>
    </w:lvl>
    <w:lvl w:ilvl="4" w:tplc="84A071C8">
      <w:start w:val="1"/>
      <w:numFmt w:val="bullet"/>
      <w:lvlText w:val="•"/>
      <w:lvlJc w:val="left"/>
      <w:pPr>
        <w:ind w:left="1985" w:hanging="125"/>
      </w:pPr>
      <w:rPr>
        <w:rFonts w:hint="default"/>
      </w:rPr>
    </w:lvl>
    <w:lvl w:ilvl="5" w:tplc="9BC69A50">
      <w:start w:val="1"/>
      <w:numFmt w:val="bullet"/>
      <w:lvlText w:val="•"/>
      <w:lvlJc w:val="left"/>
      <w:pPr>
        <w:ind w:left="2457" w:hanging="125"/>
      </w:pPr>
      <w:rPr>
        <w:rFonts w:hint="default"/>
      </w:rPr>
    </w:lvl>
    <w:lvl w:ilvl="6" w:tplc="5FA0D2AA">
      <w:start w:val="1"/>
      <w:numFmt w:val="bullet"/>
      <w:lvlText w:val="•"/>
      <w:lvlJc w:val="left"/>
      <w:pPr>
        <w:ind w:left="2928" w:hanging="125"/>
      </w:pPr>
      <w:rPr>
        <w:rFonts w:hint="default"/>
      </w:rPr>
    </w:lvl>
    <w:lvl w:ilvl="7" w:tplc="4914F7C8">
      <w:start w:val="1"/>
      <w:numFmt w:val="bullet"/>
      <w:lvlText w:val="•"/>
      <w:lvlJc w:val="left"/>
      <w:pPr>
        <w:ind w:left="3400" w:hanging="125"/>
      </w:pPr>
      <w:rPr>
        <w:rFonts w:hint="default"/>
      </w:rPr>
    </w:lvl>
    <w:lvl w:ilvl="8" w:tplc="411E897E">
      <w:start w:val="1"/>
      <w:numFmt w:val="bullet"/>
      <w:lvlText w:val="•"/>
      <w:lvlJc w:val="left"/>
      <w:pPr>
        <w:ind w:left="3871" w:hanging="125"/>
      </w:pPr>
      <w:rPr>
        <w:rFonts w:hint="default"/>
      </w:rPr>
    </w:lvl>
  </w:abstractNum>
  <w:num w:numId="1">
    <w:abstractNumId w:val="6"/>
  </w:num>
  <w:num w:numId="2">
    <w:abstractNumId w:val="4"/>
  </w:num>
  <w:num w:numId="3">
    <w:abstractNumId w:val="3"/>
  </w:num>
  <w:num w:numId="4">
    <w:abstractNumId w:val="8"/>
  </w:num>
  <w:num w:numId="5">
    <w:abstractNumId w:val="2"/>
  </w:num>
  <w:num w:numId="6">
    <w:abstractNumId w:val="9"/>
  </w:num>
  <w:num w:numId="7">
    <w:abstractNumId w:val="0"/>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1" w:cryptProviderType="rsaAES" w:cryptAlgorithmClass="hash" w:cryptAlgorithmType="typeAny" w:cryptAlgorithmSid="14" w:cryptSpinCount="100000" w:hash="eXzehQ/vTnfCR16A8FsYGT8Fot66hOJ0SqD9gkMxTaCXRUxaLkOPI4wxFWwXbXzdNfiq1Yl5yMlyKuJ21UFE0w==" w:salt="j12Do7yxS9Miz4gGBzvzxw=="/>
  <w:defaultTabStop w:val="720"/>
  <w:hyphenationZone w:val="425"/>
  <w:drawingGridHorizontalSpacing w:val="110"/>
  <w:displayHorizontalDrawingGridEvery w:val="2"/>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19"/>
    <w:rsid w:val="0006799C"/>
    <w:rsid w:val="000F2A36"/>
    <w:rsid w:val="00191EA2"/>
    <w:rsid w:val="001E0589"/>
    <w:rsid w:val="0027578C"/>
    <w:rsid w:val="002A2741"/>
    <w:rsid w:val="00373EAB"/>
    <w:rsid w:val="003A6127"/>
    <w:rsid w:val="003E1A02"/>
    <w:rsid w:val="003F0B7C"/>
    <w:rsid w:val="00474B3F"/>
    <w:rsid w:val="004A0CC5"/>
    <w:rsid w:val="00512753"/>
    <w:rsid w:val="0062704A"/>
    <w:rsid w:val="006845DE"/>
    <w:rsid w:val="006C260F"/>
    <w:rsid w:val="006D72ED"/>
    <w:rsid w:val="00735011"/>
    <w:rsid w:val="007D4018"/>
    <w:rsid w:val="007E22F5"/>
    <w:rsid w:val="007F37B9"/>
    <w:rsid w:val="009A2CF5"/>
    <w:rsid w:val="009B1893"/>
    <w:rsid w:val="00A76B2F"/>
    <w:rsid w:val="00BC56B7"/>
    <w:rsid w:val="00BD2E6F"/>
    <w:rsid w:val="00BE0319"/>
    <w:rsid w:val="00D64B9E"/>
    <w:rsid w:val="00E119CE"/>
    <w:rsid w:val="00E45057"/>
    <w:rsid w:val="00E47242"/>
    <w:rsid w:val="00E500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24A2FDFE"/>
  <w15:docId w15:val="{51F7F5F4-CDB4-411A-A47C-28C7E73C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uiPriority w:val="1"/>
    <w:qFormat/>
  </w:style>
  <w:style w:type="paragraph" w:styleId="berschrift1">
    <w:name w:val="heading 1"/>
    <w:basedOn w:val="Standard"/>
    <w:uiPriority w:val="1"/>
    <w:qFormat/>
    <w:pPr>
      <w:spacing w:before="65"/>
      <w:ind w:left="112"/>
      <w:outlineLvl w:val="0"/>
    </w:pPr>
    <w:rPr>
      <w:rFonts w:ascii="Courier New" w:eastAsia="Courier New" w:hAnsi="Courier New"/>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2"/>
    </w:pPr>
    <w:rPr>
      <w:rFonts w:ascii="Arial" w:eastAsia="Arial" w:hAnsi="Arial"/>
      <w:b/>
      <w:bCs/>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91EA2"/>
    <w:pPr>
      <w:tabs>
        <w:tab w:val="center" w:pos="4536"/>
        <w:tab w:val="right" w:pos="9072"/>
      </w:tabs>
    </w:pPr>
  </w:style>
  <w:style w:type="character" w:customStyle="1" w:styleId="KopfzeileZchn">
    <w:name w:val="Kopfzeile Zchn"/>
    <w:basedOn w:val="Absatz-Standardschriftart"/>
    <w:link w:val="Kopfzeile"/>
    <w:uiPriority w:val="99"/>
    <w:rsid w:val="00191EA2"/>
  </w:style>
  <w:style w:type="paragraph" w:styleId="Fuzeile">
    <w:name w:val="footer"/>
    <w:basedOn w:val="Standard"/>
    <w:link w:val="FuzeileZchn"/>
    <w:uiPriority w:val="99"/>
    <w:unhideWhenUsed/>
    <w:rsid w:val="00191EA2"/>
    <w:pPr>
      <w:tabs>
        <w:tab w:val="center" w:pos="4536"/>
        <w:tab w:val="right" w:pos="9072"/>
      </w:tabs>
    </w:pPr>
  </w:style>
  <w:style w:type="character" w:customStyle="1" w:styleId="FuzeileZchn">
    <w:name w:val="Fußzeile Zchn"/>
    <w:basedOn w:val="Absatz-Standardschriftart"/>
    <w:link w:val="Fuzeile"/>
    <w:uiPriority w:val="99"/>
    <w:rsid w:val="00191EA2"/>
  </w:style>
  <w:style w:type="paragraph" w:styleId="Sprechblasentext">
    <w:name w:val="Balloon Text"/>
    <w:basedOn w:val="Standard"/>
    <w:link w:val="SprechblasentextZchn"/>
    <w:uiPriority w:val="99"/>
    <w:semiHidden/>
    <w:unhideWhenUsed/>
    <w:rsid w:val="006C260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260F"/>
    <w:rPr>
      <w:rFonts w:ascii="Segoe UI" w:hAnsi="Segoe UI" w:cs="Segoe UI"/>
      <w:sz w:val="18"/>
      <w:szCs w:val="18"/>
    </w:rPr>
  </w:style>
  <w:style w:type="paragraph" w:styleId="KeinLeerraum">
    <w:name w:val="No Spacing"/>
    <w:uiPriority w:val="1"/>
    <w:qFormat/>
    <w:rsid w:val="003E1A02"/>
  </w:style>
  <w:style w:type="character" w:styleId="Platzhaltertext">
    <w:name w:val="Placeholder Text"/>
    <w:basedOn w:val="Absatz-Standardschriftart"/>
    <w:uiPriority w:val="99"/>
    <w:semiHidden/>
    <w:rsid w:val="007F37B9"/>
    <w:rPr>
      <w:color w:val="808080"/>
    </w:rPr>
  </w:style>
  <w:style w:type="character" w:styleId="Hyperlink">
    <w:name w:val="Hyperlink"/>
    <w:basedOn w:val="Absatz-Standardschriftart"/>
    <w:uiPriority w:val="99"/>
    <w:unhideWhenUsed/>
    <w:rsid w:val="002A2741"/>
    <w:rPr>
      <w:color w:val="0000FF" w:themeColor="hyperlink"/>
      <w:u w:val="single"/>
    </w:rPr>
  </w:style>
  <w:style w:type="character" w:styleId="Erwhnung">
    <w:name w:val="Mention"/>
    <w:basedOn w:val="Absatz-Standardschriftart"/>
    <w:uiPriority w:val="99"/>
    <w:semiHidden/>
    <w:unhideWhenUsed/>
    <w:rsid w:val="002A27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teilung-leistungen@bag.admi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teilung-leistungen@bag.admin.ch"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2DF2AC65-FE80-4F38-831F-0F9204950EEF}"/>
      </w:docPartPr>
      <w:docPartBody>
        <w:p w:rsidR="00514A0F" w:rsidRDefault="00342FEC">
          <w:r w:rsidRPr="00DF729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EC"/>
    <w:rsid w:val="00342FEC"/>
    <w:rsid w:val="00514A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42F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D2572-FDFE-485A-93A8-4708838B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2A35C1BF.dotm</Template>
  <TotalTime>0</TotalTime>
  <Pages>15</Pages>
  <Words>2999</Words>
  <Characters>18896</Characters>
  <Application>Microsoft Office Word</Application>
  <DocSecurity>0</DocSecurity>
  <Lines>157</Lines>
  <Paragraphs>43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Entwurf Lebensmittelgesetz</vt:lpstr>
      <vt:lpstr>Entwurf Lebensmittelgesetz</vt:lpstr>
    </vt:vector>
  </TitlesOfParts>
  <Company/>
  <LinksUpToDate>false</LinksUpToDate>
  <CharactersWithSpaces>21852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Lebensmittelgesetz</dc:title>
  <dc:creator>Mark Stauber</dc:creator>
  <cp:lastModifiedBy>Breitenmoser Claudia</cp:lastModifiedBy>
  <cp:revision>6</cp:revision>
  <dcterms:created xsi:type="dcterms:W3CDTF">2017-05-29T06:02:00Z</dcterms:created>
  <dcterms:modified xsi:type="dcterms:W3CDTF">2017-05-29T13:39:00Z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2017-05-10T00:00:00Z</vt:filetime>
  </property>
  <property fmtid="{D5CDD505-2E9C-101B-9397-08002B2CF9AE}" pid="3" name="Creator">
    <vt:lpwstr>Acrobat PDFMaker 15 für Word</vt:lpwstr>
  </property>
  <property fmtid="{D5CDD505-2E9C-101B-9397-08002B2CF9AE}" pid="4" name="LastSaved">
    <vt:filetime>2017-05-10T00:00:00Z</vt:filetime>
  </property>
</Properties>
</file>